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02" w:rsidRDefault="000E7AD4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КРАТКИЙ </w:t>
      </w:r>
      <w:r w:rsidR="00A46A02"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СУРГУТА</w:t>
      </w:r>
      <w:r w:rsidR="00A46A02" w:rsidRPr="00D15D72">
        <w:rPr>
          <w:rFonts w:cs="Arial"/>
          <w:b/>
          <w:sz w:val="24"/>
          <w:szCs w:val="24"/>
        </w:rPr>
        <w:t xml:space="preserve"> ЗА </w:t>
      </w:r>
      <w:r w:rsidR="00766B92">
        <w:rPr>
          <w:rFonts w:cs="Arial"/>
          <w:b/>
          <w:sz w:val="24"/>
          <w:szCs w:val="24"/>
        </w:rPr>
        <w:t>ИЮЛ</w:t>
      </w:r>
      <w:r w:rsidR="00334843">
        <w:rPr>
          <w:rFonts w:cs="Arial"/>
          <w:b/>
          <w:sz w:val="24"/>
          <w:szCs w:val="24"/>
        </w:rPr>
        <w:t>Ь</w:t>
      </w:r>
      <w:r w:rsidR="00A46A02" w:rsidRPr="00D15D72">
        <w:rPr>
          <w:rFonts w:cs="Arial"/>
          <w:b/>
          <w:sz w:val="24"/>
          <w:szCs w:val="24"/>
        </w:rPr>
        <w:t xml:space="preserve"> 201</w:t>
      </w:r>
      <w:r w:rsidR="00067D18">
        <w:rPr>
          <w:rFonts w:cs="Arial"/>
          <w:b/>
          <w:sz w:val="24"/>
          <w:szCs w:val="24"/>
        </w:rPr>
        <w:t>7</w:t>
      </w:r>
      <w:r w:rsidR="0021097A">
        <w:rPr>
          <w:rFonts w:cs="Arial"/>
          <w:b/>
          <w:sz w:val="24"/>
          <w:szCs w:val="24"/>
        </w:rPr>
        <w:t xml:space="preserve"> </w:t>
      </w:r>
      <w:r w:rsidR="00A46A02" w:rsidRPr="00D15D72">
        <w:rPr>
          <w:rFonts w:cs="Arial"/>
          <w:b/>
          <w:sz w:val="24"/>
          <w:szCs w:val="24"/>
        </w:rPr>
        <w:t>Г.</w:t>
      </w:r>
      <w:r w:rsidR="00A46A02" w:rsidRPr="00D15D72">
        <w:rPr>
          <w:rStyle w:val="a6"/>
          <w:rFonts w:cs="Arial"/>
          <w:b/>
          <w:sz w:val="24"/>
          <w:szCs w:val="24"/>
        </w:rPr>
        <w:footnoteReference w:id="1"/>
      </w:r>
    </w:p>
    <w:p w:rsidR="00EC08CB" w:rsidRDefault="00303330" w:rsidP="000E7AD4">
      <w:pPr>
        <w:spacing w:before="120"/>
        <w:ind w:left="-709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7977878" cy="4724400"/>
            <wp:effectExtent l="0" t="0" r="4445" b="0"/>
            <wp:docPr id="5" name="Рисунок 5" descr="C:\Users\ws-tmn-an-3\AppData\Local\Microsoft\Windows\INetCache\Content.Word\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-tmn-an-3\AppData\Local\Microsoft\Windows\INetCache\Content.Word\ию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27" cy="47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E" w:rsidRDefault="00067C24" w:rsidP="00354453">
      <w:pPr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</w:p>
    <w:p w:rsidR="00A1779F" w:rsidRDefault="00A46A02" w:rsidP="00354453">
      <w:pPr>
        <w:outlineLvl w:val="0"/>
        <w:rPr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8820AE" w:rsidRDefault="008820AE" w:rsidP="008820AE">
      <w:pPr>
        <w:spacing w:after="0" w:line="240" w:lineRule="auto"/>
        <w:jc w:val="both"/>
        <w:rPr>
          <w:sz w:val="24"/>
          <w:szCs w:val="24"/>
        </w:rPr>
      </w:pPr>
    </w:p>
    <w:p w:rsidR="00DC6CC9" w:rsidRDefault="001302AE" w:rsidP="00F2544F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в </w:t>
      </w:r>
      <w:r w:rsidR="00766B92">
        <w:rPr>
          <w:sz w:val="24"/>
          <w:szCs w:val="24"/>
        </w:rPr>
        <w:t>г. Сургут</w:t>
      </w:r>
      <w:r>
        <w:rPr>
          <w:sz w:val="24"/>
          <w:szCs w:val="24"/>
        </w:rPr>
        <w:t xml:space="preserve"> в июле 2017 г. составил 4476 объектов</w:t>
      </w:r>
      <w:r w:rsidR="002C19E8">
        <w:rPr>
          <w:sz w:val="24"/>
          <w:szCs w:val="24"/>
        </w:rPr>
        <w:t>;</w:t>
      </w:r>
    </w:p>
    <w:p w:rsidR="00DC6CC9" w:rsidRDefault="001302AE" w:rsidP="00881FB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По-прежнему лидером по предложению считаются однокомнатные квартиры, большую часть первичного рынка недвижимости занимают именно они (53,78%</w:t>
      </w:r>
      <w:r>
        <w:rPr>
          <w:sz w:val="24"/>
          <w:szCs w:val="24"/>
        </w:rPr>
        <w:t>)</w:t>
      </w:r>
      <w:r w:rsidR="00DC6CC9">
        <w:rPr>
          <w:sz w:val="24"/>
          <w:szCs w:val="24"/>
        </w:rPr>
        <w:t>;</w:t>
      </w:r>
    </w:p>
    <w:p w:rsidR="006F4A6D" w:rsidRDefault="001302AE" w:rsidP="006F4A6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Практически вся новая застройка в Сургуте ведется в монолитно-каркасном </w:t>
      </w:r>
      <w:r>
        <w:rPr>
          <w:sz w:val="24"/>
          <w:szCs w:val="24"/>
        </w:rPr>
        <w:t>(65,9%) и в панельном (31,4</w:t>
      </w:r>
      <w:r w:rsidRPr="007358DB">
        <w:rPr>
          <w:sz w:val="24"/>
          <w:szCs w:val="24"/>
        </w:rPr>
        <w:t>%</w:t>
      </w:r>
      <w:r>
        <w:rPr>
          <w:sz w:val="24"/>
          <w:szCs w:val="24"/>
        </w:rPr>
        <w:t>) исполнениях</w:t>
      </w:r>
      <w:r w:rsidR="006F4A6D">
        <w:rPr>
          <w:sz w:val="24"/>
          <w:szCs w:val="24"/>
        </w:rPr>
        <w:t>;</w:t>
      </w:r>
    </w:p>
    <w:p w:rsidR="006F4A6D" w:rsidRPr="006F4A6D" w:rsidRDefault="00766B92" w:rsidP="006F4A6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Удельная цена предложения в июле</w:t>
      </w:r>
      <w:r w:rsidRPr="002C68E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C68E9">
        <w:rPr>
          <w:sz w:val="24"/>
          <w:szCs w:val="24"/>
        </w:rPr>
        <w:t xml:space="preserve"> г. составила </w:t>
      </w:r>
      <w:r>
        <w:rPr>
          <w:sz w:val="24"/>
          <w:szCs w:val="24"/>
        </w:rPr>
        <w:t>61528</w:t>
      </w:r>
      <w:r w:rsidRPr="002C68E9">
        <w:rPr>
          <w:sz w:val="24"/>
          <w:szCs w:val="24"/>
        </w:rPr>
        <w:t xml:space="preserve"> руб./кв. м, что на </w:t>
      </w:r>
      <w:r>
        <w:rPr>
          <w:sz w:val="24"/>
          <w:szCs w:val="24"/>
        </w:rPr>
        <w:t>800</w:t>
      </w:r>
      <w:r w:rsidRPr="002C68E9">
        <w:rPr>
          <w:sz w:val="24"/>
          <w:szCs w:val="24"/>
        </w:rPr>
        <w:t xml:space="preserve"> руб. (</w:t>
      </w:r>
      <w:r>
        <w:rPr>
          <w:sz w:val="24"/>
          <w:szCs w:val="24"/>
        </w:rPr>
        <w:t>1,32</w:t>
      </w:r>
      <w:r w:rsidRPr="002C68E9">
        <w:rPr>
          <w:sz w:val="24"/>
          <w:szCs w:val="24"/>
        </w:rPr>
        <w:t>%</w:t>
      </w:r>
      <w:r>
        <w:rPr>
          <w:sz w:val="24"/>
          <w:szCs w:val="24"/>
        </w:rPr>
        <w:t>) выше,</w:t>
      </w:r>
      <w:r w:rsidRPr="002C68E9">
        <w:rPr>
          <w:sz w:val="24"/>
          <w:szCs w:val="24"/>
        </w:rPr>
        <w:t xml:space="preserve"> чем в предыдущем месяце</w:t>
      </w:r>
      <w:r w:rsidR="00007917">
        <w:rPr>
          <w:sz w:val="24"/>
          <w:szCs w:val="24"/>
        </w:rPr>
        <w:t>;</w:t>
      </w:r>
    </w:p>
    <w:p w:rsidR="00276308" w:rsidRPr="00DF4E50" w:rsidRDefault="00766B92" w:rsidP="00276308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3D248F">
        <w:rPr>
          <w:sz w:val="24"/>
          <w:szCs w:val="24"/>
        </w:rPr>
        <w:t>Минимальная удельная цена представлена в Северо</w:t>
      </w:r>
      <w:r>
        <w:rPr>
          <w:sz w:val="24"/>
          <w:szCs w:val="24"/>
        </w:rPr>
        <w:t>м жилом районе города – 60010</w:t>
      </w:r>
      <w:r w:rsidRPr="003D248F">
        <w:rPr>
          <w:sz w:val="24"/>
          <w:szCs w:val="24"/>
        </w:rPr>
        <w:t xml:space="preserve"> руб./кв. м</w:t>
      </w:r>
      <w:r w:rsidR="00DF4E50">
        <w:rPr>
          <w:sz w:val="24"/>
          <w:szCs w:val="24"/>
        </w:rPr>
        <w:t>.</w:t>
      </w:r>
    </w:p>
    <w:p w:rsidR="00276308" w:rsidRDefault="00276308" w:rsidP="00276308">
      <w:pPr>
        <w:spacing w:after="0" w:line="240" w:lineRule="auto"/>
        <w:jc w:val="both"/>
        <w:rPr>
          <w:sz w:val="24"/>
          <w:szCs w:val="24"/>
        </w:rPr>
      </w:pPr>
    </w:p>
    <w:p w:rsidR="00276308" w:rsidRDefault="00276308" w:rsidP="00276308">
      <w:pPr>
        <w:spacing w:after="0" w:line="240" w:lineRule="auto"/>
        <w:jc w:val="both"/>
        <w:rPr>
          <w:sz w:val="24"/>
          <w:szCs w:val="24"/>
        </w:rPr>
      </w:pPr>
    </w:p>
    <w:p w:rsidR="00276308" w:rsidRDefault="00276308" w:rsidP="00276308">
      <w:pPr>
        <w:spacing w:after="0" w:line="240" w:lineRule="auto"/>
        <w:jc w:val="both"/>
        <w:rPr>
          <w:sz w:val="24"/>
          <w:szCs w:val="24"/>
        </w:rPr>
      </w:pPr>
    </w:p>
    <w:p w:rsidR="00A75680" w:rsidRDefault="00A75680" w:rsidP="00276308">
      <w:pPr>
        <w:spacing w:after="0" w:line="240" w:lineRule="auto"/>
        <w:jc w:val="both"/>
        <w:rPr>
          <w:sz w:val="24"/>
          <w:szCs w:val="24"/>
        </w:rPr>
      </w:pPr>
    </w:p>
    <w:p w:rsidR="00925516" w:rsidRPr="004032E6" w:rsidRDefault="00925516" w:rsidP="00925516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925516">
        <w:rPr>
          <w:rFonts w:asciiTheme="minorHAnsi" w:hAnsiTheme="minorHAnsi"/>
          <w:spacing w:val="0"/>
        </w:rPr>
        <w:lastRenderedPageBreak/>
        <w:t xml:space="preserve">Анализ предложения на первичном рынке г. Сургута за </w:t>
      </w:r>
      <w:r w:rsidR="00303330">
        <w:rPr>
          <w:rFonts w:asciiTheme="minorHAnsi" w:hAnsiTheme="minorHAnsi"/>
          <w:spacing w:val="0"/>
        </w:rPr>
        <w:t>Июл</w:t>
      </w:r>
      <w:r w:rsidR="00334843">
        <w:rPr>
          <w:rFonts w:asciiTheme="minorHAnsi" w:hAnsiTheme="minorHAnsi"/>
          <w:spacing w:val="0"/>
        </w:rPr>
        <w:t>ь</w:t>
      </w:r>
      <w:r w:rsidR="00067D18">
        <w:rPr>
          <w:rFonts w:asciiTheme="minorHAnsi" w:hAnsiTheme="minorHAnsi"/>
          <w:spacing w:val="0"/>
        </w:rPr>
        <w:t xml:space="preserve"> 2017</w:t>
      </w:r>
      <w:r w:rsidRPr="00925516">
        <w:rPr>
          <w:rFonts w:asciiTheme="minorHAnsi" w:hAnsiTheme="minorHAnsi"/>
          <w:spacing w:val="0"/>
        </w:rPr>
        <w:t xml:space="preserve"> г.</w:t>
      </w:r>
    </w:p>
    <w:p w:rsidR="00452145" w:rsidRDefault="002C19E8" w:rsidP="00DC6CC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</w:t>
      </w:r>
      <w:r w:rsidR="00067D18">
        <w:rPr>
          <w:sz w:val="24"/>
          <w:szCs w:val="24"/>
        </w:rPr>
        <w:t>лой не</w:t>
      </w:r>
      <w:r w:rsidR="00334843">
        <w:rPr>
          <w:sz w:val="24"/>
          <w:szCs w:val="24"/>
        </w:rPr>
        <w:t>движимости</w:t>
      </w:r>
      <w:r w:rsidR="00303330">
        <w:rPr>
          <w:sz w:val="24"/>
          <w:szCs w:val="24"/>
        </w:rPr>
        <w:t xml:space="preserve"> в </w:t>
      </w:r>
      <w:r w:rsidR="00766B92">
        <w:rPr>
          <w:sz w:val="24"/>
          <w:szCs w:val="24"/>
        </w:rPr>
        <w:t>г. Сургут</w:t>
      </w:r>
      <w:bookmarkStart w:id="0" w:name="_GoBack"/>
      <w:bookmarkEnd w:id="0"/>
      <w:r w:rsidR="00303330">
        <w:rPr>
          <w:sz w:val="24"/>
          <w:szCs w:val="24"/>
        </w:rPr>
        <w:t xml:space="preserve"> в июл</w:t>
      </w:r>
      <w:r w:rsidR="00334843">
        <w:rPr>
          <w:sz w:val="24"/>
          <w:szCs w:val="24"/>
        </w:rPr>
        <w:t>е</w:t>
      </w:r>
      <w:r>
        <w:rPr>
          <w:sz w:val="24"/>
          <w:szCs w:val="24"/>
        </w:rPr>
        <w:t xml:space="preserve"> 201</w:t>
      </w:r>
      <w:r w:rsidR="00067D18">
        <w:rPr>
          <w:sz w:val="24"/>
          <w:szCs w:val="24"/>
        </w:rPr>
        <w:t>7</w:t>
      </w:r>
      <w:r w:rsidR="00D20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составил </w:t>
      </w:r>
      <w:r w:rsidR="00DB2CA3">
        <w:rPr>
          <w:sz w:val="24"/>
          <w:szCs w:val="24"/>
        </w:rPr>
        <w:t>4</w:t>
      </w:r>
      <w:r w:rsidR="00303330">
        <w:rPr>
          <w:sz w:val="24"/>
          <w:szCs w:val="24"/>
        </w:rPr>
        <w:t>476</w:t>
      </w:r>
      <w:r w:rsidR="00941996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DB2CA3">
        <w:rPr>
          <w:sz w:val="24"/>
          <w:szCs w:val="24"/>
        </w:rPr>
        <w:t>ов</w:t>
      </w:r>
      <w:r w:rsidR="00311F2F">
        <w:rPr>
          <w:sz w:val="24"/>
          <w:szCs w:val="24"/>
        </w:rPr>
        <w:t>.</w:t>
      </w:r>
      <w:r w:rsidR="00452145">
        <w:rPr>
          <w:sz w:val="24"/>
          <w:szCs w:val="24"/>
        </w:rPr>
        <w:t xml:space="preserve"> </w:t>
      </w:r>
    </w:p>
    <w:p w:rsidR="005015F5" w:rsidRDefault="001302AE" w:rsidP="00D15D7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По-прежнему лидеро</w:t>
      </w:r>
      <w:r w:rsidR="00303330">
        <w:rPr>
          <w:sz w:val="24"/>
          <w:szCs w:val="24"/>
        </w:rPr>
        <w:t xml:space="preserve">м по предложению считаются </w:t>
      </w:r>
      <w:r w:rsidR="00A75680">
        <w:rPr>
          <w:sz w:val="24"/>
          <w:szCs w:val="24"/>
        </w:rPr>
        <w:t>однокомнатные квартиры</w:t>
      </w:r>
      <w:r w:rsidR="00303330">
        <w:rPr>
          <w:sz w:val="24"/>
          <w:szCs w:val="24"/>
        </w:rPr>
        <w:t>, большую часть первичного рынка недвижимости занимают именно они (53,7</w:t>
      </w:r>
      <w:r>
        <w:rPr>
          <w:sz w:val="24"/>
          <w:szCs w:val="24"/>
        </w:rPr>
        <w:t>8</w:t>
      </w:r>
      <w:r w:rsidR="00165EE4">
        <w:rPr>
          <w:sz w:val="24"/>
          <w:szCs w:val="24"/>
        </w:rPr>
        <w:t>% от общего объема предложения</w:t>
      </w:r>
      <w:r w:rsidR="00303330">
        <w:rPr>
          <w:sz w:val="24"/>
          <w:szCs w:val="24"/>
        </w:rPr>
        <w:t>)</w:t>
      </w:r>
      <w:r w:rsidR="00AF40AA">
        <w:rPr>
          <w:sz w:val="24"/>
          <w:szCs w:val="24"/>
        </w:rPr>
        <w:t xml:space="preserve">. </w:t>
      </w:r>
      <w:r w:rsidR="00303330">
        <w:rPr>
          <w:sz w:val="24"/>
          <w:szCs w:val="24"/>
        </w:rPr>
        <w:t>Доля двухкомнатных</w:t>
      </w:r>
      <w:r w:rsidR="00276308">
        <w:rPr>
          <w:sz w:val="24"/>
          <w:szCs w:val="24"/>
        </w:rPr>
        <w:t xml:space="preserve"> </w:t>
      </w:r>
      <w:r w:rsidR="00A75680">
        <w:rPr>
          <w:sz w:val="24"/>
          <w:szCs w:val="24"/>
        </w:rPr>
        <w:t>квартир</w:t>
      </w:r>
      <w:r w:rsidR="00303330">
        <w:rPr>
          <w:sz w:val="24"/>
          <w:szCs w:val="24"/>
        </w:rPr>
        <w:t xml:space="preserve"> меньше</w:t>
      </w:r>
      <w:r w:rsidR="00165EE4">
        <w:rPr>
          <w:sz w:val="24"/>
          <w:szCs w:val="24"/>
        </w:rPr>
        <w:t xml:space="preserve"> </w:t>
      </w:r>
      <w:r w:rsidR="00303330">
        <w:rPr>
          <w:sz w:val="24"/>
          <w:szCs w:val="24"/>
        </w:rPr>
        <w:t>- 37,58</w:t>
      </w:r>
      <w:r w:rsidR="00A75680">
        <w:rPr>
          <w:sz w:val="24"/>
          <w:szCs w:val="24"/>
        </w:rPr>
        <w:t>%,</w:t>
      </w:r>
      <w:r w:rsidR="00AF40AA">
        <w:rPr>
          <w:sz w:val="24"/>
          <w:szCs w:val="24"/>
        </w:rPr>
        <w:t xml:space="preserve"> </w:t>
      </w:r>
      <w:r w:rsidR="00303330">
        <w:rPr>
          <w:sz w:val="24"/>
          <w:szCs w:val="24"/>
        </w:rPr>
        <w:t>трехкомнатных -</w:t>
      </w:r>
      <w:r w:rsidR="00165EE4">
        <w:rPr>
          <w:sz w:val="24"/>
          <w:szCs w:val="24"/>
        </w:rPr>
        <w:t xml:space="preserve"> </w:t>
      </w:r>
      <w:r w:rsidR="00303330">
        <w:rPr>
          <w:sz w:val="24"/>
          <w:szCs w:val="24"/>
        </w:rPr>
        <w:t xml:space="preserve">8,27%, </w:t>
      </w:r>
      <w:r w:rsidR="00067D18">
        <w:rPr>
          <w:sz w:val="24"/>
          <w:szCs w:val="24"/>
        </w:rPr>
        <w:t>многокомнатных</w:t>
      </w:r>
      <w:r w:rsidR="00165EE4">
        <w:rPr>
          <w:sz w:val="24"/>
          <w:szCs w:val="24"/>
        </w:rPr>
        <w:t xml:space="preserve"> </w:t>
      </w:r>
      <w:r w:rsidR="00303330">
        <w:rPr>
          <w:sz w:val="24"/>
          <w:szCs w:val="24"/>
        </w:rPr>
        <w:t xml:space="preserve">- </w:t>
      </w:r>
      <w:r w:rsidR="007358DB">
        <w:rPr>
          <w:sz w:val="24"/>
          <w:szCs w:val="24"/>
        </w:rPr>
        <w:t>0</w:t>
      </w:r>
      <w:r w:rsidR="00303330">
        <w:rPr>
          <w:sz w:val="24"/>
          <w:szCs w:val="24"/>
        </w:rPr>
        <w:t>,38</w:t>
      </w:r>
      <w:r w:rsidR="00DB2CA3">
        <w:rPr>
          <w:sz w:val="24"/>
          <w:szCs w:val="24"/>
        </w:rPr>
        <w:t>%</w:t>
      </w:r>
      <w:r w:rsidR="00067D18">
        <w:rPr>
          <w:sz w:val="24"/>
          <w:szCs w:val="24"/>
        </w:rPr>
        <w:t>.</w:t>
      </w:r>
    </w:p>
    <w:p w:rsidR="00276308" w:rsidRDefault="00303330" w:rsidP="00334843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20AC9D" wp14:editId="2D82A603">
            <wp:extent cx="3873501" cy="2946399"/>
            <wp:effectExtent l="0" t="0" r="0" b="698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2E6" w:rsidRDefault="004032E6" w:rsidP="00F3016E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</w:t>
      </w:r>
      <w:r w:rsidR="00A20DCB">
        <w:rPr>
          <w:rFonts w:cs="Arial"/>
          <w:sz w:val="24"/>
          <w:szCs w:val="24"/>
        </w:rPr>
        <w:t>Структура предложения по количеству комнат</w:t>
      </w:r>
    </w:p>
    <w:p w:rsidR="00165EE4" w:rsidRPr="003961F3" w:rsidRDefault="00303330" w:rsidP="00165EE4">
      <w:pPr>
        <w:spacing w:after="0" w:line="240" w:lineRule="auto"/>
        <w:ind w:firstLine="567"/>
        <w:jc w:val="both"/>
        <w:rPr>
          <w:sz w:val="24"/>
          <w:szCs w:val="24"/>
        </w:rPr>
      </w:pPr>
      <w:r w:rsidRPr="003961F3">
        <w:rPr>
          <w:sz w:val="24"/>
          <w:szCs w:val="24"/>
        </w:rPr>
        <w:t>Наиболее популярны в предложении однокомнатных квартир площади:</w:t>
      </w:r>
      <w:r w:rsidR="00AF40AA" w:rsidRPr="003961F3">
        <w:rPr>
          <w:sz w:val="24"/>
          <w:szCs w:val="24"/>
        </w:rPr>
        <w:t xml:space="preserve"> </w:t>
      </w:r>
      <w:r w:rsidR="00165EE4" w:rsidRPr="003961F3">
        <w:rPr>
          <w:sz w:val="24"/>
          <w:szCs w:val="24"/>
        </w:rPr>
        <w:t>40-45</w:t>
      </w:r>
      <w:r w:rsidR="00276308" w:rsidRPr="003961F3">
        <w:rPr>
          <w:sz w:val="24"/>
          <w:szCs w:val="24"/>
        </w:rPr>
        <w:t xml:space="preserve"> кв. м</w:t>
      </w:r>
      <w:r w:rsidRPr="003961F3">
        <w:rPr>
          <w:sz w:val="24"/>
          <w:szCs w:val="24"/>
        </w:rPr>
        <w:t xml:space="preserve"> (31</w:t>
      </w:r>
      <w:r w:rsidR="00EC662B" w:rsidRPr="003961F3">
        <w:rPr>
          <w:sz w:val="24"/>
          <w:szCs w:val="24"/>
        </w:rPr>
        <w:t>%)</w:t>
      </w:r>
      <w:r w:rsidR="00165EE4" w:rsidRPr="003961F3">
        <w:rPr>
          <w:sz w:val="24"/>
          <w:szCs w:val="24"/>
        </w:rPr>
        <w:t>.</w:t>
      </w:r>
      <w:r w:rsidR="00EC662B" w:rsidRPr="003961F3">
        <w:rPr>
          <w:sz w:val="24"/>
          <w:szCs w:val="24"/>
        </w:rPr>
        <w:t xml:space="preserve"> </w:t>
      </w:r>
      <w:r w:rsidRPr="003961F3">
        <w:rPr>
          <w:sz w:val="24"/>
          <w:szCs w:val="24"/>
        </w:rPr>
        <w:t>Менее половины (42%) двухкомнатных квартир на первичном рынке представлены площадью</w:t>
      </w:r>
      <w:r w:rsidR="007A2E92" w:rsidRPr="003961F3">
        <w:rPr>
          <w:sz w:val="24"/>
          <w:szCs w:val="24"/>
        </w:rPr>
        <w:t xml:space="preserve"> </w:t>
      </w:r>
      <w:r w:rsidR="00067D18" w:rsidRPr="003961F3">
        <w:rPr>
          <w:sz w:val="24"/>
          <w:szCs w:val="24"/>
        </w:rPr>
        <w:t>70-75 кв. м</w:t>
      </w:r>
      <w:r w:rsidR="00EC662B" w:rsidRPr="003961F3">
        <w:rPr>
          <w:sz w:val="24"/>
          <w:szCs w:val="24"/>
        </w:rPr>
        <w:t>.</w:t>
      </w:r>
      <w:r w:rsidR="00C54B0E" w:rsidRPr="003961F3">
        <w:rPr>
          <w:sz w:val="24"/>
          <w:szCs w:val="24"/>
        </w:rPr>
        <w:t xml:space="preserve"> </w:t>
      </w:r>
      <w:r w:rsidRPr="003961F3">
        <w:rPr>
          <w:sz w:val="24"/>
          <w:szCs w:val="24"/>
        </w:rPr>
        <w:t>Среди трехкомнатных квартир максимальное предложение имеют площади</w:t>
      </w:r>
      <w:r w:rsidR="00165EE4" w:rsidRPr="003961F3">
        <w:rPr>
          <w:sz w:val="24"/>
          <w:szCs w:val="24"/>
        </w:rPr>
        <w:t xml:space="preserve"> ме</w:t>
      </w:r>
      <w:r w:rsidR="003961F3" w:rsidRPr="003961F3">
        <w:rPr>
          <w:sz w:val="24"/>
          <w:szCs w:val="24"/>
        </w:rPr>
        <w:t>нее 80 кв. м (32</w:t>
      </w:r>
      <w:r w:rsidR="00ED32B4" w:rsidRPr="003961F3">
        <w:rPr>
          <w:sz w:val="24"/>
          <w:szCs w:val="24"/>
        </w:rPr>
        <w:t>%)</w:t>
      </w:r>
      <w:r w:rsidR="003961F3" w:rsidRPr="003961F3">
        <w:rPr>
          <w:sz w:val="24"/>
          <w:szCs w:val="24"/>
        </w:rPr>
        <w:t xml:space="preserve"> и 100-110 кв. м (32%)</w:t>
      </w:r>
      <w:r w:rsidR="00ED32B4" w:rsidRPr="003961F3">
        <w:rPr>
          <w:sz w:val="24"/>
          <w:szCs w:val="24"/>
        </w:rPr>
        <w:t>.</w:t>
      </w:r>
    </w:p>
    <w:p w:rsidR="00847FA2" w:rsidRPr="00165EE4" w:rsidRDefault="00303330" w:rsidP="00165EE4">
      <w:pPr>
        <w:spacing w:after="0" w:line="240" w:lineRule="auto"/>
        <w:ind w:firstLine="567"/>
        <w:jc w:val="both"/>
      </w:pPr>
      <w:r>
        <w:rPr>
          <w:noProof/>
        </w:rPr>
        <w:drawing>
          <wp:inline distT="0" distB="0" distL="0" distR="0" wp14:anchorId="087E3D19" wp14:editId="44D2103B">
            <wp:extent cx="6436784" cy="3164417"/>
            <wp:effectExtent l="0" t="0" r="25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8DB" w:rsidRDefault="007358DB" w:rsidP="007358DB">
      <w:pPr>
        <w:spacing w:after="0" w:line="240" w:lineRule="auto"/>
        <w:ind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AF40AA" w:rsidRDefault="00AF40AA" w:rsidP="007358DB">
      <w:pPr>
        <w:spacing w:after="0" w:line="240" w:lineRule="auto"/>
        <w:ind w:firstLine="567"/>
        <w:jc w:val="center"/>
        <w:rPr>
          <w:rFonts w:cs="Arial"/>
          <w:sz w:val="24"/>
          <w:szCs w:val="24"/>
        </w:rPr>
      </w:pPr>
    </w:p>
    <w:p w:rsidR="00DE7A25" w:rsidRDefault="003961F3" w:rsidP="00DE7A25">
      <w:pPr>
        <w:shd w:val="clear" w:color="auto" w:fill="FFFFFF" w:themeFill="background1"/>
        <w:spacing w:after="0" w:line="240" w:lineRule="auto"/>
        <w:ind w:firstLine="567"/>
        <w:jc w:val="both"/>
      </w:pPr>
      <w:r w:rsidRPr="003961F3">
        <w:rPr>
          <w:sz w:val="24"/>
          <w:szCs w:val="24"/>
        </w:rPr>
        <w:lastRenderedPageBreak/>
        <w:t xml:space="preserve">Практически вся новая застройка в Сургуте ведется в монолитно-каркасном </w:t>
      </w:r>
      <w:r>
        <w:rPr>
          <w:sz w:val="24"/>
          <w:szCs w:val="24"/>
        </w:rPr>
        <w:t>(65,9%) и</w:t>
      </w:r>
      <w:r w:rsidR="007A2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EC662B">
        <w:rPr>
          <w:sz w:val="24"/>
          <w:szCs w:val="24"/>
        </w:rPr>
        <w:t>пан</w:t>
      </w:r>
      <w:r>
        <w:rPr>
          <w:sz w:val="24"/>
          <w:szCs w:val="24"/>
        </w:rPr>
        <w:t>ельном</w:t>
      </w:r>
      <w:r w:rsidR="00EC662B">
        <w:rPr>
          <w:sz w:val="24"/>
          <w:szCs w:val="24"/>
        </w:rPr>
        <w:t xml:space="preserve"> </w:t>
      </w:r>
      <w:r w:rsidR="001302AE">
        <w:rPr>
          <w:sz w:val="24"/>
          <w:szCs w:val="24"/>
        </w:rPr>
        <w:t>(31,4</w:t>
      </w:r>
      <w:r w:rsidRPr="007358DB">
        <w:rPr>
          <w:sz w:val="24"/>
          <w:szCs w:val="24"/>
        </w:rPr>
        <w:t>%</w:t>
      </w:r>
      <w:r>
        <w:rPr>
          <w:sz w:val="24"/>
          <w:szCs w:val="24"/>
        </w:rPr>
        <w:t>) исполнениях</w:t>
      </w:r>
      <w:r w:rsidR="007358DB" w:rsidRPr="007358DB">
        <w:rPr>
          <w:sz w:val="24"/>
          <w:szCs w:val="24"/>
        </w:rPr>
        <w:t xml:space="preserve">. </w:t>
      </w:r>
      <w:r w:rsidR="00F3171E">
        <w:rPr>
          <w:sz w:val="24"/>
          <w:szCs w:val="24"/>
        </w:rPr>
        <w:t>Наименьшее предложение в блочных и кирпичных</w:t>
      </w:r>
      <w:r w:rsidR="00097A9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домах</w:t>
      </w:r>
      <w:r w:rsidR="00097A9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(1</w:t>
      </w:r>
      <w:r>
        <w:rPr>
          <w:sz w:val="24"/>
          <w:szCs w:val="24"/>
        </w:rPr>
        <w:t>,4% и 1,3</w:t>
      </w:r>
      <w:r w:rsidR="007358DB" w:rsidRPr="007358DB">
        <w:rPr>
          <w:sz w:val="24"/>
          <w:szCs w:val="24"/>
        </w:rPr>
        <w:t>% соответственно</w:t>
      </w:r>
      <w:r w:rsidR="00F3171E">
        <w:rPr>
          <w:sz w:val="24"/>
          <w:szCs w:val="24"/>
        </w:rPr>
        <w:t>)</w:t>
      </w:r>
      <w:r w:rsidR="007358DB">
        <w:t>.</w:t>
      </w:r>
    </w:p>
    <w:p w:rsidR="007A2E92" w:rsidRDefault="003961F3" w:rsidP="007A2E92">
      <w:pPr>
        <w:shd w:val="clear" w:color="auto" w:fill="FFFFFF" w:themeFill="background1"/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0D6557E0" wp14:editId="16902F00">
            <wp:extent cx="4991100" cy="3126105"/>
            <wp:effectExtent l="0" t="0" r="0" b="1714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4F25" w:rsidRPr="00644F25" w:rsidRDefault="00644F25" w:rsidP="00644F25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7358DB" w:rsidRDefault="003961F3" w:rsidP="007358DB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3961F3">
        <w:rPr>
          <w:sz w:val="24"/>
          <w:szCs w:val="24"/>
        </w:rPr>
        <w:t>Наибольшую</w:t>
      </w:r>
      <w:r w:rsidR="00037698">
        <w:rPr>
          <w:sz w:val="24"/>
          <w:szCs w:val="24"/>
        </w:rPr>
        <w:t xml:space="preserve"> (41,2%)</w:t>
      </w:r>
      <w:r w:rsidRPr="003961F3">
        <w:rPr>
          <w:sz w:val="24"/>
          <w:szCs w:val="24"/>
        </w:rPr>
        <w:t xml:space="preserve"> долю в предложен</w:t>
      </w:r>
      <w:r>
        <w:rPr>
          <w:sz w:val="24"/>
          <w:szCs w:val="24"/>
        </w:rPr>
        <w:t xml:space="preserve">ии занимают </w:t>
      </w:r>
      <w:r w:rsidR="00037698">
        <w:rPr>
          <w:sz w:val="24"/>
          <w:szCs w:val="24"/>
        </w:rPr>
        <w:t>дома, полная сдача которых ожидается в 2018 году</w:t>
      </w:r>
      <w:r w:rsidR="007A2E92">
        <w:rPr>
          <w:sz w:val="24"/>
          <w:szCs w:val="24"/>
        </w:rPr>
        <w:t>.</w:t>
      </w:r>
      <w:r w:rsidR="000F7084">
        <w:rPr>
          <w:sz w:val="24"/>
          <w:szCs w:val="24"/>
        </w:rPr>
        <w:t xml:space="preserve"> </w:t>
      </w:r>
      <w:r w:rsidR="00037698">
        <w:rPr>
          <w:sz w:val="24"/>
          <w:szCs w:val="24"/>
        </w:rPr>
        <w:t>Еще 39,2</w:t>
      </w:r>
      <w:r w:rsidR="00EC662B">
        <w:rPr>
          <w:sz w:val="24"/>
          <w:szCs w:val="24"/>
        </w:rPr>
        <w:t xml:space="preserve">% </w:t>
      </w:r>
      <w:r w:rsidR="00037698">
        <w:rPr>
          <w:sz w:val="24"/>
          <w:szCs w:val="24"/>
        </w:rPr>
        <w:t xml:space="preserve">уже готовое к заселению жилье, так же к концу текущего года </w:t>
      </w:r>
      <w:r w:rsidR="00EC662B">
        <w:rPr>
          <w:sz w:val="24"/>
          <w:szCs w:val="24"/>
        </w:rPr>
        <w:t xml:space="preserve">планируют сдать </w:t>
      </w:r>
      <w:r w:rsidR="00037698">
        <w:rPr>
          <w:sz w:val="24"/>
          <w:szCs w:val="24"/>
        </w:rPr>
        <w:t>11,9% объектов и 7,8% к 2019</w:t>
      </w:r>
      <w:r w:rsidR="00B625EE">
        <w:rPr>
          <w:sz w:val="24"/>
          <w:szCs w:val="24"/>
        </w:rPr>
        <w:t xml:space="preserve"> году</w:t>
      </w:r>
      <w:r w:rsidR="00741F69">
        <w:rPr>
          <w:sz w:val="24"/>
          <w:szCs w:val="24"/>
        </w:rPr>
        <w:t>.</w:t>
      </w:r>
    </w:p>
    <w:p w:rsidR="003B0B1F" w:rsidRDefault="003961F3" w:rsidP="00097A9B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3FA4FE" wp14:editId="5A5015A1">
            <wp:extent cx="4942416" cy="3153304"/>
            <wp:effectExtent l="0" t="0" r="0" b="9525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7D08" w:rsidRDefault="004032E6" w:rsidP="00D67D08">
      <w:pPr>
        <w:jc w:val="center"/>
        <w:outlineLvl w:val="0"/>
        <w:rPr>
          <w:rFonts w:cs="Arial"/>
          <w:sz w:val="24"/>
          <w:szCs w:val="24"/>
        </w:rPr>
      </w:pPr>
      <w:r w:rsidRPr="00D67D08">
        <w:rPr>
          <w:rFonts w:cs="Arial"/>
          <w:sz w:val="24"/>
          <w:szCs w:val="24"/>
        </w:rPr>
        <w:t>Рис. 1.</w:t>
      </w:r>
      <w:r w:rsidR="00644F25" w:rsidRPr="00D67D08">
        <w:rPr>
          <w:rFonts w:cs="Arial"/>
          <w:sz w:val="24"/>
          <w:szCs w:val="24"/>
        </w:rPr>
        <w:t>4</w:t>
      </w:r>
      <w:r w:rsidRPr="00D67D08">
        <w:rPr>
          <w:rFonts w:cs="Arial"/>
          <w:sz w:val="24"/>
          <w:szCs w:val="24"/>
        </w:rPr>
        <w:t xml:space="preserve">. Структура </w:t>
      </w:r>
      <w:r w:rsidR="001E6FA9" w:rsidRPr="00D67D08">
        <w:rPr>
          <w:rFonts w:cs="Arial"/>
          <w:sz w:val="24"/>
          <w:szCs w:val="24"/>
        </w:rPr>
        <w:t>предложения по сроку сдачи</w:t>
      </w:r>
    </w:p>
    <w:p w:rsidR="007358DB" w:rsidRDefault="007358DB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</w:p>
    <w:p w:rsidR="00097A9B" w:rsidRDefault="00097A9B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</w:p>
    <w:p w:rsidR="00B72660" w:rsidRDefault="00B72660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</w:p>
    <w:p w:rsidR="00555972" w:rsidRDefault="00037698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57</w:t>
      </w:r>
      <w:r w:rsidRPr="00037698">
        <w:rPr>
          <w:rFonts w:cs="Arial"/>
          <w:sz w:val="24"/>
          <w:szCs w:val="24"/>
        </w:rPr>
        <w:t xml:space="preserve">% от всего объема предложения на первичном рынке жилой недвижимости г. Сургута представлено </w:t>
      </w:r>
      <w:r>
        <w:rPr>
          <w:rFonts w:cs="Arial"/>
          <w:sz w:val="24"/>
          <w:szCs w:val="24"/>
        </w:rPr>
        <w:t>в Северном жилом районе, 28%</w:t>
      </w:r>
      <w:r w:rsidR="00D55D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 Восточном, 8% в Северо-Восточном и 7% в Центральном районе.</w:t>
      </w:r>
      <w:r w:rsidR="00D55D37">
        <w:rPr>
          <w:rFonts w:cs="Arial"/>
          <w:sz w:val="24"/>
          <w:szCs w:val="24"/>
        </w:rPr>
        <w:t xml:space="preserve"> </w:t>
      </w:r>
    </w:p>
    <w:p w:rsidR="00097A9B" w:rsidRDefault="00037698" w:rsidP="00B625EE">
      <w:pPr>
        <w:spacing w:line="240" w:lineRule="auto"/>
        <w:ind w:firstLine="567"/>
        <w:jc w:val="center"/>
        <w:outlineLvl w:val="0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2EA9B3A5" wp14:editId="001F94D9">
            <wp:extent cx="4034366" cy="2493431"/>
            <wp:effectExtent l="0" t="0" r="4445" b="254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2E6" w:rsidRPr="004032E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</w:t>
      </w:r>
      <w:r w:rsidR="00644F25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 Структура предложени</w:t>
      </w:r>
      <w:r w:rsidR="00DE0AA0">
        <w:rPr>
          <w:rFonts w:cs="Arial"/>
          <w:sz w:val="24"/>
          <w:szCs w:val="24"/>
        </w:rPr>
        <w:t xml:space="preserve">я </w:t>
      </w:r>
      <w:r>
        <w:rPr>
          <w:rFonts w:cs="Arial"/>
          <w:sz w:val="24"/>
          <w:szCs w:val="24"/>
        </w:rPr>
        <w:t>по районам</w:t>
      </w:r>
    </w:p>
    <w:p w:rsidR="00F3016E" w:rsidRPr="00D15D72" w:rsidRDefault="00F3016E" w:rsidP="004032E6">
      <w:pPr>
        <w:jc w:val="center"/>
        <w:rPr>
          <w:rFonts w:cs="Arial"/>
          <w:sz w:val="24"/>
          <w:szCs w:val="24"/>
        </w:rPr>
      </w:pPr>
      <w:r w:rsidRPr="00D15D72">
        <w:rPr>
          <w:rFonts w:cs="Arial"/>
          <w:sz w:val="24"/>
          <w:szCs w:val="24"/>
        </w:rPr>
        <w:br w:type="page"/>
      </w:r>
    </w:p>
    <w:p w:rsidR="00F3016E" w:rsidRPr="004032E6" w:rsidRDefault="004032E6" w:rsidP="004032E6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</w:t>
      </w:r>
      <w:r w:rsidR="00DE0AA0">
        <w:rPr>
          <w:rFonts w:asciiTheme="minorHAnsi" w:hAnsiTheme="minorHAnsi"/>
          <w:spacing w:val="0"/>
        </w:rPr>
        <w:t>Сургута</w:t>
      </w:r>
      <w:r w:rsidR="00037698">
        <w:rPr>
          <w:rFonts w:asciiTheme="minorHAnsi" w:hAnsiTheme="minorHAnsi"/>
          <w:spacing w:val="0"/>
        </w:rPr>
        <w:t xml:space="preserve"> за июл</w:t>
      </w:r>
      <w:r w:rsidR="00B72660">
        <w:rPr>
          <w:rFonts w:asciiTheme="minorHAnsi" w:hAnsiTheme="minorHAnsi"/>
          <w:spacing w:val="0"/>
        </w:rPr>
        <w:t>ь</w:t>
      </w:r>
      <w:r w:rsidRPr="004032E6">
        <w:rPr>
          <w:rFonts w:asciiTheme="minorHAnsi" w:hAnsiTheme="minorHAnsi"/>
          <w:spacing w:val="0"/>
        </w:rPr>
        <w:t xml:space="preserve"> 201</w:t>
      </w:r>
      <w:r w:rsidR="00BB5DFE">
        <w:rPr>
          <w:rFonts w:asciiTheme="minorHAnsi" w:hAnsiTheme="minorHAnsi"/>
          <w:spacing w:val="0"/>
        </w:rPr>
        <w:t>7</w:t>
      </w:r>
      <w:r w:rsidR="009E322C">
        <w:rPr>
          <w:rFonts w:asciiTheme="minorHAnsi" w:hAnsiTheme="minorHAnsi"/>
          <w:spacing w:val="0"/>
        </w:rPr>
        <w:t xml:space="preserve"> </w:t>
      </w:r>
      <w:r w:rsidRPr="004032E6">
        <w:rPr>
          <w:rFonts w:asciiTheme="minorHAnsi" w:hAnsiTheme="minorHAnsi"/>
          <w:spacing w:val="0"/>
        </w:rPr>
        <w:t>г.</w:t>
      </w:r>
    </w:p>
    <w:p w:rsidR="00876AE2" w:rsidRPr="002C68E9" w:rsidRDefault="00876AE2" w:rsidP="004032E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037698">
        <w:rPr>
          <w:sz w:val="24"/>
          <w:szCs w:val="24"/>
        </w:rPr>
        <w:t>июл</w:t>
      </w:r>
      <w:r w:rsidR="00B72660">
        <w:rPr>
          <w:sz w:val="24"/>
          <w:szCs w:val="24"/>
        </w:rPr>
        <w:t>е</w:t>
      </w:r>
      <w:r w:rsidRPr="002C68E9">
        <w:rPr>
          <w:sz w:val="24"/>
          <w:szCs w:val="24"/>
        </w:rPr>
        <w:t xml:space="preserve"> 201</w:t>
      </w:r>
      <w:r w:rsidR="00BB5DFE">
        <w:rPr>
          <w:sz w:val="24"/>
          <w:szCs w:val="24"/>
        </w:rPr>
        <w:t>7</w:t>
      </w:r>
      <w:r w:rsidR="0092171A" w:rsidRPr="002C68E9">
        <w:rPr>
          <w:sz w:val="24"/>
          <w:szCs w:val="24"/>
        </w:rPr>
        <w:t xml:space="preserve"> </w:t>
      </w:r>
      <w:r w:rsidRPr="002C68E9">
        <w:rPr>
          <w:sz w:val="24"/>
          <w:szCs w:val="24"/>
        </w:rPr>
        <w:t xml:space="preserve">г. составила </w:t>
      </w:r>
      <w:r w:rsidR="00037698">
        <w:rPr>
          <w:sz w:val="24"/>
          <w:szCs w:val="24"/>
        </w:rPr>
        <w:t>61528</w:t>
      </w:r>
      <w:r w:rsidRPr="002C68E9">
        <w:rPr>
          <w:sz w:val="24"/>
          <w:szCs w:val="24"/>
        </w:rPr>
        <w:t xml:space="preserve"> руб./кв. м</w:t>
      </w:r>
      <w:r w:rsidR="00275C3A" w:rsidRPr="002C68E9">
        <w:rPr>
          <w:sz w:val="24"/>
          <w:szCs w:val="24"/>
        </w:rPr>
        <w:t xml:space="preserve">, что на </w:t>
      </w:r>
      <w:r w:rsidR="00037698">
        <w:rPr>
          <w:sz w:val="24"/>
          <w:szCs w:val="24"/>
        </w:rPr>
        <w:t>800</w:t>
      </w:r>
      <w:r w:rsidR="006D4A2B" w:rsidRPr="002C68E9">
        <w:rPr>
          <w:sz w:val="24"/>
          <w:szCs w:val="24"/>
        </w:rPr>
        <w:t xml:space="preserve"> </w:t>
      </w:r>
      <w:r w:rsidR="00275C3A" w:rsidRPr="002C68E9">
        <w:rPr>
          <w:sz w:val="24"/>
          <w:szCs w:val="24"/>
        </w:rPr>
        <w:t>руб. (</w:t>
      </w:r>
      <w:r w:rsidR="00037698">
        <w:rPr>
          <w:sz w:val="24"/>
          <w:szCs w:val="24"/>
        </w:rPr>
        <w:t>1,32</w:t>
      </w:r>
      <w:r w:rsidR="00A025EA" w:rsidRPr="002C68E9">
        <w:rPr>
          <w:sz w:val="24"/>
          <w:szCs w:val="24"/>
        </w:rPr>
        <w:t>%</w:t>
      </w:r>
      <w:r w:rsidR="00B31727">
        <w:rPr>
          <w:sz w:val="24"/>
          <w:szCs w:val="24"/>
        </w:rPr>
        <w:t xml:space="preserve">) </w:t>
      </w:r>
      <w:r w:rsidR="00B72660">
        <w:rPr>
          <w:sz w:val="24"/>
          <w:szCs w:val="24"/>
        </w:rPr>
        <w:t>выше,</w:t>
      </w:r>
      <w:r w:rsidR="00275C3A" w:rsidRPr="002C68E9">
        <w:rPr>
          <w:sz w:val="24"/>
          <w:szCs w:val="24"/>
        </w:rPr>
        <w:t xml:space="preserve"> чем в предыдущем месяце.</w:t>
      </w:r>
    </w:p>
    <w:p w:rsidR="00A025EA" w:rsidRDefault="00CC2449" w:rsidP="00365590">
      <w:pPr>
        <w:spacing w:after="0" w:line="240" w:lineRule="auto"/>
        <w:ind w:firstLine="567"/>
        <w:jc w:val="both"/>
        <w:rPr>
          <w:noProof/>
          <w:sz w:val="24"/>
          <w:szCs w:val="24"/>
          <w:lang w:eastAsia="ru-RU"/>
        </w:rPr>
      </w:pPr>
      <w:r w:rsidRPr="002C68E9">
        <w:rPr>
          <w:noProof/>
          <w:sz w:val="24"/>
          <w:szCs w:val="24"/>
          <w:lang w:eastAsia="ru-RU"/>
        </w:rPr>
        <w:t>По сравн</w:t>
      </w:r>
      <w:r w:rsidR="00977A8F">
        <w:rPr>
          <w:noProof/>
          <w:sz w:val="24"/>
          <w:szCs w:val="24"/>
          <w:lang w:eastAsia="ru-RU"/>
        </w:rPr>
        <w:t>ению с аналогичным период</w:t>
      </w:r>
      <w:r w:rsidR="00641582">
        <w:rPr>
          <w:noProof/>
          <w:sz w:val="24"/>
          <w:szCs w:val="24"/>
          <w:lang w:eastAsia="ru-RU"/>
        </w:rPr>
        <w:t>о</w:t>
      </w:r>
      <w:r w:rsidR="00B72660">
        <w:rPr>
          <w:noProof/>
          <w:sz w:val="24"/>
          <w:szCs w:val="24"/>
          <w:lang w:eastAsia="ru-RU"/>
        </w:rPr>
        <w:t>м 201</w:t>
      </w:r>
      <w:r w:rsidR="00037698">
        <w:rPr>
          <w:noProof/>
          <w:sz w:val="24"/>
          <w:szCs w:val="24"/>
          <w:lang w:eastAsia="ru-RU"/>
        </w:rPr>
        <w:t>6 г. цены выросли на 1973</w:t>
      </w:r>
      <w:r w:rsidR="00B31727">
        <w:rPr>
          <w:noProof/>
          <w:sz w:val="24"/>
          <w:szCs w:val="24"/>
          <w:lang w:eastAsia="ru-RU"/>
        </w:rPr>
        <w:t xml:space="preserve"> ру</w:t>
      </w:r>
      <w:r w:rsidR="00037698">
        <w:rPr>
          <w:noProof/>
          <w:sz w:val="24"/>
          <w:szCs w:val="24"/>
          <w:lang w:eastAsia="ru-RU"/>
        </w:rPr>
        <w:t>б./кв. м (3,31</w:t>
      </w:r>
      <w:r w:rsidRPr="002C68E9">
        <w:rPr>
          <w:noProof/>
          <w:sz w:val="24"/>
          <w:szCs w:val="24"/>
          <w:lang w:eastAsia="ru-RU"/>
        </w:rPr>
        <w:t>%).</w:t>
      </w:r>
    </w:p>
    <w:p w:rsidR="00641582" w:rsidRPr="00B31727" w:rsidRDefault="00037698" w:rsidP="00B72660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AD03971" wp14:editId="34367503">
            <wp:extent cx="7086600" cy="3286125"/>
            <wp:effectExtent l="0" t="0" r="0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32E6" w:rsidRPr="004032E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E510EA" w:rsidRDefault="002136AD" w:rsidP="00E510EA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Увеличилась </w:t>
      </w:r>
      <w:r w:rsidR="00D61219">
        <w:rPr>
          <w:sz w:val="24"/>
          <w:szCs w:val="24"/>
        </w:rPr>
        <w:t xml:space="preserve">цена за квадрат площади </w:t>
      </w:r>
      <w:r w:rsidR="00B72660">
        <w:rPr>
          <w:sz w:val="24"/>
          <w:szCs w:val="24"/>
        </w:rPr>
        <w:t xml:space="preserve">в </w:t>
      </w:r>
      <w:r w:rsidR="00FD1C78">
        <w:rPr>
          <w:sz w:val="24"/>
          <w:szCs w:val="24"/>
        </w:rPr>
        <w:t>однокомнатных квартир</w:t>
      </w:r>
      <w:r w:rsidR="00D61219">
        <w:rPr>
          <w:sz w:val="24"/>
          <w:szCs w:val="24"/>
        </w:rPr>
        <w:t>ах, так в июле 2017 года она равна 62366</w:t>
      </w:r>
      <w:r w:rsidR="00977A8F">
        <w:rPr>
          <w:sz w:val="24"/>
          <w:szCs w:val="24"/>
        </w:rPr>
        <w:t xml:space="preserve"> руб./кв. м</w:t>
      </w:r>
      <w:r w:rsidR="00E108F6">
        <w:rPr>
          <w:sz w:val="24"/>
          <w:szCs w:val="24"/>
        </w:rPr>
        <w:t xml:space="preserve">. </w:t>
      </w:r>
      <w:r w:rsidR="00D61219">
        <w:rPr>
          <w:sz w:val="24"/>
          <w:szCs w:val="24"/>
        </w:rPr>
        <w:t>В двухкомнатных и трехкомнатных - 61809 руб./кв. м и 60152 руб./кв. м соответственно. В многокомнатных квартирах</w:t>
      </w:r>
      <w:r w:rsidR="001302AE">
        <w:rPr>
          <w:sz w:val="24"/>
          <w:szCs w:val="24"/>
        </w:rPr>
        <w:t xml:space="preserve"> средняя цена за единицу площади</w:t>
      </w:r>
      <w:r w:rsidR="00D61219">
        <w:rPr>
          <w:sz w:val="24"/>
          <w:szCs w:val="24"/>
        </w:rPr>
        <w:t xml:space="preserve"> меньше - 59659</w:t>
      </w:r>
      <w:r w:rsidR="00977A8F">
        <w:rPr>
          <w:sz w:val="24"/>
          <w:szCs w:val="24"/>
        </w:rPr>
        <w:t xml:space="preserve"> руб./кв. м</w:t>
      </w:r>
      <w:r w:rsidR="00C6063A">
        <w:rPr>
          <w:sz w:val="24"/>
          <w:szCs w:val="24"/>
        </w:rPr>
        <w:t>.</w:t>
      </w:r>
    </w:p>
    <w:p w:rsidR="00FD1C78" w:rsidRDefault="002136AD" w:rsidP="00FD1C78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E84FF8" wp14:editId="426AAFD4">
            <wp:extent cx="5123392" cy="3167063"/>
            <wp:effectExtent l="0" t="0" r="127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0A32" w:rsidRDefault="004032E6" w:rsidP="00A26E6D">
      <w:pPr>
        <w:jc w:val="center"/>
        <w:outlineLvl w:val="0"/>
        <w:rPr>
          <w:sz w:val="24"/>
          <w:szCs w:val="24"/>
        </w:rPr>
      </w:pPr>
      <w:r>
        <w:rPr>
          <w:rFonts w:cs="Arial"/>
          <w:sz w:val="24"/>
          <w:szCs w:val="24"/>
        </w:rPr>
        <w:t>Рис. 2.2. Удельная цена предложения по количеству комнат</w:t>
      </w:r>
    </w:p>
    <w:p w:rsidR="00C6063A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6063A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F1F53" w:rsidRPr="001302AE" w:rsidRDefault="00D61219" w:rsidP="00A26E6D">
      <w:pPr>
        <w:spacing w:after="0" w:line="240" w:lineRule="auto"/>
        <w:ind w:firstLine="567"/>
        <w:jc w:val="both"/>
        <w:rPr>
          <w:sz w:val="24"/>
          <w:szCs w:val="24"/>
        </w:rPr>
      </w:pPr>
      <w:r w:rsidRPr="001302AE">
        <w:rPr>
          <w:sz w:val="24"/>
          <w:szCs w:val="24"/>
        </w:rPr>
        <w:t>В июле 2017 года среди однокомнатных квартир значительно выделяется диапазон цен: 2000-2500 тыс. руб. (35</w:t>
      </w:r>
      <w:r w:rsidR="00FD1C78" w:rsidRPr="001302AE">
        <w:rPr>
          <w:sz w:val="24"/>
          <w:szCs w:val="24"/>
        </w:rPr>
        <w:t>%)</w:t>
      </w:r>
      <w:r w:rsidR="00252083" w:rsidRPr="001302AE">
        <w:rPr>
          <w:sz w:val="24"/>
          <w:szCs w:val="24"/>
        </w:rPr>
        <w:t>,</w:t>
      </w:r>
      <w:r w:rsidR="006F4A6D" w:rsidRPr="001302AE">
        <w:rPr>
          <w:sz w:val="24"/>
          <w:szCs w:val="24"/>
        </w:rPr>
        <w:t xml:space="preserve"> </w:t>
      </w:r>
      <w:r w:rsidRPr="001302AE">
        <w:rPr>
          <w:sz w:val="24"/>
          <w:szCs w:val="24"/>
        </w:rPr>
        <w:t>среди двухкомнатных квартир лидерство разделили такие диапазоны</w:t>
      </w:r>
      <w:r w:rsidR="003D248F" w:rsidRPr="001302AE">
        <w:rPr>
          <w:sz w:val="24"/>
          <w:szCs w:val="24"/>
        </w:rPr>
        <w:t>:</w:t>
      </w:r>
      <w:r w:rsidR="00EC1B8A" w:rsidRPr="001302AE">
        <w:rPr>
          <w:sz w:val="24"/>
          <w:szCs w:val="24"/>
        </w:rPr>
        <w:t xml:space="preserve"> </w:t>
      </w:r>
      <w:r w:rsidR="00804A7D" w:rsidRPr="001302AE">
        <w:rPr>
          <w:sz w:val="24"/>
          <w:szCs w:val="24"/>
        </w:rPr>
        <w:t>3</w:t>
      </w:r>
      <w:r w:rsidR="003D248F" w:rsidRPr="001302AE">
        <w:rPr>
          <w:sz w:val="24"/>
          <w:szCs w:val="24"/>
        </w:rPr>
        <w:t>000-3500 тыс. руб. (23</w:t>
      </w:r>
      <w:r w:rsidR="00CC2449" w:rsidRPr="001302AE">
        <w:rPr>
          <w:sz w:val="24"/>
          <w:szCs w:val="24"/>
        </w:rPr>
        <w:t>%</w:t>
      </w:r>
      <w:r w:rsidR="00804A7D" w:rsidRPr="001302AE">
        <w:rPr>
          <w:sz w:val="24"/>
          <w:szCs w:val="24"/>
        </w:rPr>
        <w:t>)</w:t>
      </w:r>
      <w:r w:rsidR="003D248F" w:rsidRPr="001302AE">
        <w:rPr>
          <w:sz w:val="24"/>
          <w:szCs w:val="24"/>
        </w:rPr>
        <w:t xml:space="preserve"> 4000 – 4500 тыс. руб. (23%)</w:t>
      </w:r>
      <w:r w:rsidR="00CC2449" w:rsidRPr="001302AE">
        <w:rPr>
          <w:sz w:val="24"/>
          <w:szCs w:val="24"/>
        </w:rPr>
        <w:t>.</w:t>
      </w:r>
      <w:r w:rsidR="000C0709" w:rsidRPr="001302AE">
        <w:rPr>
          <w:sz w:val="24"/>
          <w:szCs w:val="24"/>
        </w:rPr>
        <w:t xml:space="preserve"> </w:t>
      </w:r>
      <w:r w:rsidR="006F4A6D" w:rsidRPr="001302AE">
        <w:rPr>
          <w:sz w:val="24"/>
          <w:szCs w:val="24"/>
        </w:rPr>
        <w:t>Наибольшая доля</w:t>
      </w:r>
      <w:r w:rsidR="00252083" w:rsidRPr="001302AE">
        <w:rPr>
          <w:sz w:val="24"/>
          <w:szCs w:val="24"/>
        </w:rPr>
        <w:t xml:space="preserve"> </w:t>
      </w:r>
      <w:r w:rsidR="00F77AAE" w:rsidRPr="001302AE">
        <w:rPr>
          <w:sz w:val="24"/>
          <w:szCs w:val="24"/>
        </w:rPr>
        <w:t>трехкомнатных квартир, представленных</w:t>
      </w:r>
      <w:r w:rsidR="00252083" w:rsidRPr="001302AE">
        <w:rPr>
          <w:sz w:val="24"/>
          <w:szCs w:val="24"/>
        </w:rPr>
        <w:t xml:space="preserve"> в диапазоне цен от </w:t>
      </w:r>
      <w:r w:rsidR="003D248F" w:rsidRPr="001302AE">
        <w:rPr>
          <w:sz w:val="24"/>
          <w:szCs w:val="24"/>
        </w:rPr>
        <w:t>4500 до 50</w:t>
      </w:r>
      <w:r w:rsidR="00EC1B8A" w:rsidRPr="001302AE">
        <w:rPr>
          <w:sz w:val="24"/>
          <w:szCs w:val="24"/>
        </w:rPr>
        <w:t>00 тыс. руб.</w:t>
      </w:r>
      <w:r w:rsidR="006F4A6D" w:rsidRPr="001302AE">
        <w:rPr>
          <w:sz w:val="24"/>
          <w:szCs w:val="24"/>
        </w:rPr>
        <w:t>, равна</w:t>
      </w:r>
      <w:r w:rsidR="003D248F" w:rsidRPr="001302AE">
        <w:rPr>
          <w:sz w:val="24"/>
          <w:szCs w:val="24"/>
        </w:rPr>
        <w:t xml:space="preserve"> 20</w:t>
      </w:r>
      <w:r w:rsidR="00EC1B8A" w:rsidRPr="001302AE">
        <w:rPr>
          <w:sz w:val="24"/>
          <w:szCs w:val="24"/>
        </w:rPr>
        <w:t>%</w:t>
      </w:r>
      <w:r w:rsidR="000C0709" w:rsidRPr="001302AE">
        <w:rPr>
          <w:sz w:val="24"/>
          <w:szCs w:val="24"/>
        </w:rPr>
        <w:t>.</w:t>
      </w:r>
    </w:p>
    <w:p w:rsidR="00FD1C78" w:rsidRDefault="00D61219" w:rsidP="00A26E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04B36EE" wp14:editId="70871BEE">
            <wp:extent cx="6441017" cy="3017308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2E6" w:rsidRPr="004032E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</w:t>
      </w:r>
      <w:r w:rsidR="001C0421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  <w:r w:rsidR="001C0421">
        <w:rPr>
          <w:rFonts w:cs="Arial"/>
          <w:sz w:val="24"/>
          <w:szCs w:val="24"/>
        </w:rPr>
        <w:t>Распределение предложения по цене в разрезе по количеству комнат</w:t>
      </w:r>
    </w:p>
    <w:p w:rsidR="003D248F" w:rsidRDefault="003D248F" w:rsidP="003D248F">
      <w:pPr>
        <w:spacing w:after="0" w:line="240" w:lineRule="auto"/>
        <w:ind w:firstLine="567"/>
        <w:rPr>
          <w:sz w:val="24"/>
          <w:szCs w:val="24"/>
        </w:rPr>
      </w:pPr>
      <w:r w:rsidRPr="003D248F">
        <w:rPr>
          <w:sz w:val="24"/>
          <w:szCs w:val="24"/>
        </w:rPr>
        <w:t xml:space="preserve">Максимальная стоимость квадратного метра в </w:t>
      </w:r>
      <w:r>
        <w:rPr>
          <w:sz w:val="24"/>
          <w:szCs w:val="24"/>
        </w:rPr>
        <w:t>Северо-Восточном районе – 65235</w:t>
      </w:r>
      <w:r w:rsidRPr="003D248F">
        <w:rPr>
          <w:sz w:val="24"/>
          <w:szCs w:val="24"/>
        </w:rPr>
        <w:t xml:space="preserve"> руб./кв. м. Минимальная удельная цена представлена в Северо</w:t>
      </w:r>
      <w:r>
        <w:rPr>
          <w:sz w:val="24"/>
          <w:szCs w:val="24"/>
        </w:rPr>
        <w:t>м жилом районе города – 60010</w:t>
      </w:r>
      <w:r w:rsidRPr="003D248F">
        <w:rPr>
          <w:sz w:val="24"/>
          <w:szCs w:val="24"/>
        </w:rPr>
        <w:t xml:space="preserve"> руб./кв. м. </w:t>
      </w:r>
    </w:p>
    <w:p w:rsidR="0023448C" w:rsidRDefault="003D248F" w:rsidP="003D248F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BFFD84F" wp14:editId="0937E6E8">
            <wp:extent cx="4183592" cy="3445933"/>
            <wp:effectExtent l="0" t="0" r="7620" b="254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6FFA" w:rsidRPr="00441F67" w:rsidRDefault="004032E6" w:rsidP="00441F67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</w:t>
      </w:r>
      <w:r w:rsidR="00BE227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 Удельная цена предложени</w:t>
      </w:r>
      <w:r w:rsidR="00BE227B">
        <w:rPr>
          <w:rFonts w:cs="Arial"/>
          <w:sz w:val="24"/>
          <w:szCs w:val="24"/>
        </w:rPr>
        <w:t xml:space="preserve">я </w:t>
      </w:r>
      <w:r w:rsidR="00441F67">
        <w:rPr>
          <w:rFonts w:cs="Arial"/>
          <w:sz w:val="24"/>
          <w:szCs w:val="24"/>
        </w:rPr>
        <w:t>по районам</w:t>
      </w:r>
    </w:p>
    <w:p w:rsidR="00A75A3A" w:rsidRPr="00D15D72" w:rsidRDefault="00A75A3A" w:rsidP="00A75A3A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 w:rsidR="006D010E">
        <w:rPr>
          <w:rFonts w:cs="Arial"/>
          <w:b/>
          <w:sz w:val="24"/>
          <w:szCs w:val="24"/>
        </w:rPr>
        <w:t xml:space="preserve"> Сургута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3D248F">
        <w:rPr>
          <w:rFonts w:cs="Arial"/>
          <w:b/>
          <w:sz w:val="24"/>
          <w:szCs w:val="24"/>
        </w:rPr>
        <w:t>июл</w:t>
      </w:r>
      <w:r w:rsidR="00007917">
        <w:rPr>
          <w:rFonts w:cs="Arial"/>
          <w:b/>
          <w:sz w:val="24"/>
          <w:szCs w:val="24"/>
        </w:rPr>
        <w:t>ь</w:t>
      </w:r>
      <w:r w:rsidRPr="00D15D72">
        <w:rPr>
          <w:rFonts w:cs="Arial"/>
          <w:b/>
          <w:sz w:val="24"/>
          <w:szCs w:val="24"/>
        </w:rPr>
        <w:t xml:space="preserve"> 201</w:t>
      </w:r>
      <w:r w:rsidR="001575C0">
        <w:rPr>
          <w:rFonts w:cs="Arial"/>
          <w:b/>
          <w:sz w:val="24"/>
          <w:szCs w:val="24"/>
        </w:rPr>
        <w:t>7</w:t>
      </w:r>
      <w:r w:rsidR="0092171A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tbl>
      <w:tblPr>
        <w:tblW w:w="4158" w:type="dxa"/>
        <w:tblInd w:w="10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0B1496" w:rsidRPr="000B1496" w:rsidTr="00C15FC1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0B1496" w:rsidRPr="000B1496" w:rsidRDefault="000B1496" w:rsidP="000B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0B1496" w:rsidRPr="000B1496" w:rsidRDefault="000B1496" w:rsidP="000B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Удельная цена,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A75A3A" w:rsidRPr="00D15D72" w:rsidRDefault="00A75A3A" w:rsidP="00A46A02">
      <w:pPr>
        <w:rPr>
          <w:sz w:val="24"/>
          <w:szCs w:val="24"/>
        </w:rPr>
      </w:pPr>
    </w:p>
    <w:p w:rsidR="00A75A3A" w:rsidRPr="00D15D72" w:rsidRDefault="00A75A3A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A75A3A" w:rsidRPr="00D15D72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A75A3A" w:rsidRPr="00D15D72" w:rsidSect="00067C24">
          <w:headerReference w:type="default" r:id="rId18"/>
          <w:footerReference w:type="default" r:id="rId19"/>
          <w:footerReference w:type="first" r:id="rId20"/>
          <w:type w:val="continuous"/>
          <w:pgSz w:w="11906" w:h="16838"/>
          <w:pgMar w:top="720" w:right="720" w:bottom="720" w:left="567" w:header="737" w:footer="708" w:gutter="0"/>
          <w:cols w:space="708"/>
          <w:titlePg/>
          <w:docGrid w:linePitch="360"/>
        </w:sectPr>
      </w:pPr>
    </w:p>
    <w:tbl>
      <w:tblPr>
        <w:tblW w:w="16653" w:type="dxa"/>
        <w:tblInd w:w="-459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528"/>
        <w:gridCol w:w="839"/>
        <w:gridCol w:w="928"/>
        <w:gridCol w:w="839"/>
        <w:gridCol w:w="706"/>
        <w:gridCol w:w="617"/>
        <w:gridCol w:w="617"/>
        <w:gridCol w:w="617"/>
        <w:gridCol w:w="706"/>
        <w:gridCol w:w="706"/>
        <w:gridCol w:w="706"/>
        <w:gridCol w:w="661"/>
        <w:gridCol w:w="661"/>
        <w:gridCol w:w="572"/>
        <w:gridCol w:w="528"/>
        <w:gridCol w:w="661"/>
        <w:gridCol w:w="661"/>
      </w:tblGrid>
      <w:tr w:rsidR="006A5DD0" w:rsidRPr="006A5DD0" w:rsidTr="006A5DD0">
        <w:trPr>
          <w:trHeight w:val="6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3443803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1292533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96927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3875990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1170322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3748450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96927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2393413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572454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67007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6581058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2083641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6902760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3765315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901514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3845400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74773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2568784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621475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2452810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95763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2908595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567997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2802150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95763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2118435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345184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67007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3396582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384648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3217200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2884053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74773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4176628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805758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7015870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4332295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96927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4424962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683254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3052660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7015870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4418640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96927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3100565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161212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55678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4538753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371863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66980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5605353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5675450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861597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4519200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8576400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5699400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3686833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478437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139574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47022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7666989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1215642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379703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6332410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6906420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4651274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4561635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4722555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4624215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7784057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1187277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7512600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67900</w:t>
            </w:r>
          </w:p>
        </w:tc>
      </w:tr>
      <w:tr w:rsidR="006A5DD0" w:rsidRPr="006A5DD0" w:rsidTr="006A5DD0">
        <w:trPr>
          <w:trHeight w:val="283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7784057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1187277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7512600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D0" w:rsidRPr="006A5DD0" w:rsidRDefault="006A5DD0" w:rsidP="006A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5D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67900</w:t>
            </w:r>
          </w:p>
        </w:tc>
      </w:tr>
    </w:tbl>
    <w:p w:rsidR="005337E9" w:rsidRPr="000C0709" w:rsidRDefault="005337E9" w:rsidP="00A46A02">
      <w:pPr>
        <w:rPr>
          <w:sz w:val="24"/>
          <w:szCs w:val="24"/>
          <w:lang w:val="en-US"/>
        </w:rPr>
        <w:sectPr w:rsidR="005337E9" w:rsidRPr="000C0709" w:rsidSect="00D15D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45DC6" w:rsidRPr="00D15D72" w:rsidRDefault="00B200F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6115" cy="10687050"/>
            <wp:effectExtent l="0" t="0" r="6985" b="0"/>
            <wp:docPr id="22" name="Рисунок 22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36" cy="106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D0" w:rsidRDefault="006A5DD0" w:rsidP="00A46A02">
      <w:pPr>
        <w:spacing w:after="0" w:line="240" w:lineRule="auto"/>
      </w:pPr>
      <w:r>
        <w:separator/>
      </w:r>
    </w:p>
  </w:endnote>
  <w:endnote w:type="continuationSeparator" w:id="0">
    <w:p w:rsidR="006A5DD0" w:rsidRDefault="006A5DD0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Content>
      <w:p w:rsidR="006A5DD0" w:rsidRDefault="006A5D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DD0" w:rsidRDefault="006A5D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D0" w:rsidRDefault="006A5DD0">
    <w:pPr>
      <w:pStyle w:val="ad"/>
      <w:jc w:val="right"/>
    </w:pPr>
  </w:p>
  <w:p w:rsidR="006A5DD0" w:rsidRDefault="006A5D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D0" w:rsidRDefault="006A5DD0" w:rsidP="00A46A02">
      <w:pPr>
        <w:spacing w:after="0" w:line="240" w:lineRule="auto"/>
      </w:pPr>
      <w:r>
        <w:separator/>
      </w:r>
    </w:p>
  </w:footnote>
  <w:footnote w:type="continuationSeparator" w:id="0">
    <w:p w:rsidR="006A5DD0" w:rsidRDefault="006A5DD0" w:rsidP="00A46A02">
      <w:pPr>
        <w:spacing w:after="0" w:line="240" w:lineRule="auto"/>
      </w:pPr>
      <w:r>
        <w:continuationSeparator/>
      </w:r>
    </w:p>
  </w:footnote>
  <w:footnote w:id="1">
    <w:p w:rsidR="006A5DD0" w:rsidRPr="00B91E13" w:rsidRDefault="006A5DD0" w:rsidP="00A46A0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2">
    <w:p w:rsidR="006A5DD0" w:rsidRDefault="006A5DD0" w:rsidP="00A75A3A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D0" w:rsidRDefault="006A5DD0">
    <w:pPr>
      <w:pStyle w:val="ab"/>
      <w:jc w:val="right"/>
    </w:pPr>
  </w:p>
  <w:p w:rsidR="006A5DD0" w:rsidRDefault="006A5D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D0" w:rsidRDefault="006A5D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2"/>
    <w:rsid w:val="00001C22"/>
    <w:rsid w:val="000025E7"/>
    <w:rsid w:val="00007917"/>
    <w:rsid w:val="00012632"/>
    <w:rsid w:val="00012BB4"/>
    <w:rsid w:val="00021CAA"/>
    <w:rsid w:val="00027A61"/>
    <w:rsid w:val="00032060"/>
    <w:rsid w:val="0003630C"/>
    <w:rsid w:val="00037698"/>
    <w:rsid w:val="000426BE"/>
    <w:rsid w:val="00052BBE"/>
    <w:rsid w:val="00052E90"/>
    <w:rsid w:val="00054BA8"/>
    <w:rsid w:val="00057D56"/>
    <w:rsid w:val="00061264"/>
    <w:rsid w:val="00063A41"/>
    <w:rsid w:val="00067C24"/>
    <w:rsid w:val="00067D18"/>
    <w:rsid w:val="00071606"/>
    <w:rsid w:val="000725C7"/>
    <w:rsid w:val="000737B7"/>
    <w:rsid w:val="00080BF5"/>
    <w:rsid w:val="0008440E"/>
    <w:rsid w:val="00084EC9"/>
    <w:rsid w:val="000902EA"/>
    <w:rsid w:val="0009030D"/>
    <w:rsid w:val="00090A32"/>
    <w:rsid w:val="00097A9B"/>
    <w:rsid w:val="000A0E1B"/>
    <w:rsid w:val="000A41AF"/>
    <w:rsid w:val="000A50CE"/>
    <w:rsid w:val="000A5E0B"/>
    <w:rsid w:val="000B10BD"/>
    <w:rsid w:val="000B1496"/>
    <w:rsid w:val="000B7FBD"/>
    <w:rsid w:val="000C0709"/>
    <w:rsid w:val="000C49A7"/>
    <w:rsid w:val="000D0A0C"/>
    <w:rsid w:val="000D6631"/>
    <w:rsid w:val="000D7F13"/>
    <w:rsid w:val="000E0BD6"/>
    <w:rsid w:val="000E7AD4"/>
    <w:rsid w:val="000F0728"/>
    <w:rsid w:val="000F0A28"/>
    <w:rsid w:val="000F7084"/>
    <w:rsid w:val="00103373"/>
    <w:rsid w:val="00107199"/>
    <w:rsid w:val="00110086"/>
    <w:rsid w:val="00116E38"/>
    <w:rsid w:val="00117EAC"/>
    <w:rsid w:val="001211AB"/>
    <w:rsid w:val="001302AE"/>
    <w:rsid w:val="0013061B"/>
    <w:rsid w:val="00130726"/>
    <w:rsid w:val="00132971"/>
    <w:rsid w:val="00134480"/>
    <w:rsid w:val="00134491"/>
    <w:rsid w:val="00135C9F"/>
    <w:rsid w:val="0014478C"/>
    <w:rsid w:val="001457D5"/>
    <w:rsid w:val="001506D8"/>
    <w:rsid w:val="001575C0"/>
    <w:rsid w:val="00162D55"/>
    <w:rsid w:val="00165EE4"/>
    <w:rsid w:val="001818C5"/>
    <w:rsid w:val="00184942"/>
    <w:rsid w:val="00186A25"/>
    <w:rsid w:val="0018743E"/>
    <w:rsid w:val="001A6878"/>
    <w:rsid w:val="001C0421"/>
    <w:rsid w:val="001C3166"/>
    <w:rsid w:val="001D2B52"/>
    <w:rsid w:val="001E23DC"/>
    <w:rsid w:val="001E593E"/>
    <w:rsid w:val="001E6FA9"/>
    <w:rsid w:val="001E6FFA"/>
    <w:rsid w:val="001F48F3"/>
    <w:rsid w:val="0020031E"/>
    <w:rsid w:val="0021097A"/>
    <w:rsid w:val="002136AD"/>
    <w:rsid w:val="002150F6"/>
    <w:rsid w:val="00223BF8"/>
    <w:rsid w:val="00226223"/>
    <w:rsid w:val="00226931"/>
    <w:rsid w:val="00227CD7"/>
    <w:rsid w:val="00231F7F"/>
    <w:rsid w:val="002323F2"/>
    <w:rsid w:val="0023448C"/>
    <w:rsid w:val="00234552"/>
    <w:rsid w:val="00236D4C"/>
    <w:rsid w:val="00245DE2"/>
    <w:rsid w:val="00252083"/>
    <w:rsid w:val="0025539E"/>
    <w:rsid w:val="00262109"/>
    <w:rsid w:val="00262AF6"/>
    <w:rsid w:val="00265550"/>
    <w:rsid w:val="00272E99"/>
    <w:rsid w:val="00273DDD"/>
    <w:rsid w:val="00275C3A"/>
    <w:rsid w:val="00276308"/>
    <w:rsid w:val="00277427"/>
    <w:rsid w:val="002869E1"/>
    <w:rsid w:val="00290DE8"/>
    <w:rsid w:val="00290DFB"/>
    <w:rsid w:val="002A1AC7"/>
    <w:rsid w:val="002A4195"/>
    <w:rsid w:val="002A4628"/>
    <w:rsid w:val="002A5307"/>
    <w:rsid w:val="002A768B"/>
    <w:rsid w:val="002B2C96"/>
    <w:rsid w:val="002B5356"/>
    <w:rsid w:val="002B67B1"/>
    <w:rsid w:val="002B7ABF"/>
    <w:rsid w:val="002C19E8"/>
    <w:rsid w:val="002C2083"/>
    <w:rsid w:val="002C29E1"/>
    <w:rsid w:val="002C66A8"/>
    <w:rsid w:val="002C68E9"/>
    <w:rsid w:val="002C7E43"/>
    <w:rsid w:val="002D003C"/>
    <w:rsid w:val="002D4922"/>
    <w:rsid w:val="002D5235"/>
    <w:rsid w:val="002D5CAF"/>
    <w:rsid w:val="002F094E"/>
    <w:rsid w:val="002F32AB"/>
    <w:rsid w:val="00303330"/>
    <w:rsid w:val="00304C68"/>
    <w:rsid w:val="00304E11"/>
    <w:rsid w:val="003061CA"/>
    <w:rsid w:val="00306221"/>
    <w:rsid w:val="00311F2F"/>
    <w:rsid w:val="00320324"/>
    <w:rsid w:val="00321359"/>
    <w:rsid w:val="00323AE7"/>
    <w:rsid w:val="00334843"/>
    <w:rsid w:val="00334EE4"/>
    <w:rsid w:val="00340488"/>
    <w:rsid w:val="00345982"/>
    <w:rsid w:val="00347E20"/>
    <w:rsid w:val="0035286A"/>
    <w:rsid w:val="00354453"/>
    <w:rsid w:val="0035773B"/>
    <w:rsid w:val="00360564"/>
    <w:rsid w:val="00363E10"/>
    <w:rsid w:val="00363FFC"/>
    <w:rsid w:val="00365590"/>
    <w:rsid w:val="00367449"/>
    <w:rsid w:val="003813AB"/>
    <w:rsid w:val="00390A7F"/>
    <w:rsid w:val="00394127"/>
    <w:rsid w:val="003961F3"/>
    <w:rsid w:val="003A2B6F"/>
    <w:rsid w:val="003A40B7"/>
    <w:rsid w:val="003A7E8E"/>
    <w:rsid w:val="003B0B1F"/>
    <w:rsid w:val="003B1CF1"/>
    <w:rsid w:val="003C1DD9"/>
    <w:rsid w:val="003C4C3E"/>
    <w:rsid w:val="003C6ADA"/>
    <w:rsid w:val="003D248F"/>
    <w:rsid w:val="003D5B3A"/>
    <w:rsid w:val="003D796D"/>
    <w:rsid w:val="003D7E6E"/>
    <w:rsid w:val="003E1F1D"/>
    <w:rsid w:val="003E3E83"/>
    <w:rsid w:val="003E4E88"/>
    <w:rsid w:val="003E5FB2"/>
    <w:rsid w:val="003E7E0C"/>
    <w:rsid w:val="003F09A1"/>
    <w:rsid w:val="003F0E2E"/>
    <w:rsid w:val="003F1DA2"/>
    <w:rsid w:val="003F753A"/>
    <w:rsid w:val="004032A8"/>
    <w:rsid w:val="004032E6"/>
    <w:rsid w:val="00415BC9"/>
    <w:rsid w:val="00417FB7"/>
    <w:rsid w:val="00423041"/>
    <w:rsid w:val="00430A82"/>
    <w:rsid w:val="00431E85"/>
    <w:rsid w:val="004325C3"/>
    <w:rsid w:val="00440AFB"/>
    <w:rsid w:val="00441F67"/>
    <w:rsid w:val="004424E5"/>
    <w:rsid w:val="0044694F"/>
    <w:rsid w:val="0045059C"/>
    <w:rsid w:val="00451099"/>
    <w:rsid w:val="00451FE6"/>
    <w:rsid w:val="00452145"/>
    <w:rsid w:val="00457477"/>
    <w:rsid w:val="004643CB"/>
    <w:rsid w:val="00471E99"/>
    <w:rsid w:val="00485039"/>
    <w:rsid w:val="00486B44"/>
    <w:rsid w:val="004872E7"/>
    <w:rsid w:val="00491626"/>
    <w:rsid w:val="00491EDA"/>
    <w:rsid w:val="004945A5"/>
    <w:rsid w:val="004954A0"/>
    <w:rsid w:val="004A3010"/>
    <w:rsid w:val="004A4D29"/>
    <w:rsid w:val="004C3046"/>
    <w:rsid w:val="004D162B"/>
    <w:rsid w:val="004D4116"/>
    <w:rsid w:val="004E7E45"/>
    <w:rsid w:val="004F11F1"/>
    <w:rsid w:val="004F50B6"/>
    <w:rsid w:val="004F7338"/>
    <w:rsid w:val="004F77A8"/>
    <w:rsid w:val="00500866"/>
    <w:rsid w:val="005015F5"/>
    <w:rsid w:val="005030DC"/>
    <w:rsid w:val="0050386F"/>
    <w:rsid w:val="005126C0"/>
    <w:rsid w:val="005140AF"/>
    <w:rsid w:val="00516BBB"/>
    <w:rsid w:val="005337E9"/>
    <w:rsid w:val="005369D3"/>
    <w:rsid w:val="00552B41"/>
    <w:rsid w:val="005533C3"/>
    <w:rsid w:val="00554644"/>
    <w:rsid w:val="00555972"/>
    <w:rsid w:val="00556C51"/>
    <w:rsid w:val="005625FF"/>
    <w:rsid w:val="00562C19"/>
    <w:rsid w:val="00566CA7"/>
    <w:rsid w:val="00571015"/>
    <w:rsid w:val="0057532D"/>
    <w:rsid w:val="0058442F"/>
    <w:rsid w:val="005A19ED"/>
    <w:rsid w:val="005C09C8"/>
    <w:rsid w:val="005C1B4A"/>
    <w:rsid w:val="005C41F8"/>
    <w:rsid w:val="005F39F2"/>
    <w:rsid w:val="006002E9"/>
    <w:rsid w:val="00606443"/>
    <w:rsid w:val="00617BA7"/>
    <w:rsid w:val="006226E8"/>
    <w:rsid w:val="00623A9B"/>
    <w:rsid w:val="00625BE3"/>
    <w:rsid w:val="00626E65"/>
    <w:rsid w:val="00633412"/>
    <w:rsid w:val="00636479"/>
    <w:rsid w:val="00640997"/>
    <w:rsid w:val="00640F24"/>
    <w:rsid w:val="00641582"/>
    <w:rsid w:val="00644F25"/>
    <w:rsid w:val="00645DC6"/>
    <w:rsid w:val="0065074B"/>
    <w:rsid w:val="00656F5C"/>
    <w:rsid w:val="00667055"/>
    <w:rsid w:val="0067355A"/>
    <w:rsid w:val="00680011"/>
    <w:rsid w:val="006804B7"/>
    <w:rsid w:val="006873C8"/>
    <w:rsid w:val="00690034"/>
    <w:rsid w:val="00690AC9"/>
    <w:rsid w:val="00694EBC"/>
    <w:rsid w:val="00696115"/>
    <w:rsid w:val="006A2245"/>
    <w:rsid w:val="006A5DD0"/>
    <w:rsid w:val="006B6028"/>
    <w:rsid w:val="006C02EA"/>
    <w:rsid w:val="006C1CD6"/>
    <w:rsid w:val="006D010E"/>
    <w:rsid w:val="006D4A2B"/>
    <w:rsid w:val="006D569F"/>
    <w:rsid w:val="006D684D"/>
    <w:rsid w:val="006E114A"/>
    <w:rsid w:val="006E3D7C"/>
    <w:rsid w:val="006E609B"/>
    <w:rsid w:val="006E68F6"/>
    <w:rsid w:val="006E7F10"/>
    <w:rsid w:val="006F4A6D"/>
    <w:rsid w:val="006F549B"/>
    <w:rsid w:val="00704245"/>
    <w:rsid w:val="007070FE"/>
    <w:rsid w:val="007073C1"/>
    <w:rsid w:val="00712B3C"/>
    <w:rsid w:val="007169E4"/>
    <w:rsid w:val="0071787A"/>
    <w:rsid w:val="007178FD"/>
    <w:rsid w:val="0072258B"/>
    <w:rsid w:val="00733830"/>
    <w:rsid w:val="007358DB"/>
    <w:rsid w:val="007414D0"/>
    <w:rsid w:val="00741F69"/>
    <w:rsid w:val="00745099"/>
    <w:rsid w:val="00745D9C"/>
    <w:rsid w:val="00747A0F"/>
    <w:rsid w:val="0075619C"/>
    <w:rsid w:val="0076137D"/>
    <w:rsid w:val="00762632"/>
    <w:rsid w:val="00764876"/>
    <w:rsid w:val="00766B92"/>
    <w:rsid w:val="0077241D"/>
    <w:rsid w:val="00774652"/>
    <w:rsid w:val="00775E9A"/>
    <w:rsid w:val="00786B3F"/>
    <w:rsid w:val="00787A92"/>
    <w:rsid w:val="00794E32"/>
    <w:rsid w:val="007A092F"/>
    <w:rsid w:val="007A2E92"/>
    <w:rsid w:val="007A36B9"/>
    <w:rsid w:val="007A47B5"/>
    <w:rsid w:val="007A61D9"/>
    <w:rsid w:val="007B00D8"/>
    <w:rsid w:val="007B4F9C"/>
    <w:rsid w:val="007B7A01"/>
    <w:rsid w:val="007C2DE0"/>
    <w:rsid w:val="007C4135"/>
    <w:rsid w:val="007D178B"/>
    <w:rsid w:val="007D67FE"/>
    <w:rsid w:val="007D6A08"/>
    <w:rsid w:val="007E0F5D"/>
    <w:rsid w:val="007E751E"/>
    <w:rsid w:val="007F58F4"/>
    <w:rsid w:val="007F6EDC"/>
    <w:rsid w:val="007F7F54"/>
    <w:rsid w:val="00804A7D"/>
    <w:rsid w:val="00805198"/>
    <w:rsid w:val="008057EA"/>
    <w:rsid w:val="008067E7"/>
    <w:rsid w:val="00815D60"/>
    <w:rsid w:val="00817DAF"/>
    <w:rsid w:val="00830720"/>
    <w:rsid w:val="00837293"/>
    <w:rsid w:val="00837A8C"/>
    <w:rsid w:val="00837B73"/>
    <w:rsid w:val="00841A1F"/>
    <w:rsid w:val="00843E7B"/>
    <w:rsid w:val="00844A6A"/>
    <w:rsid w:val="00845FF6"/>
    <w:rsid w:val="00847FA2"/>
    <w:rsid w:val="00857132"/>
    <w:rsid w:val="00861872"/>
    <w:rsid w:val="00876AE2"/>
    <w:rsid w:val="00876BA9"/>
    <w:rsid w:val="0087792E"/>
    <w:rsid w:val="0088186E"/>
    <w:rsid w:val="008818FB"/>
    <w:rsid w:val="00881C72"/>
    <w:rsid w:val="00881FB2"/>
    <w:rsid w:val="008820AE"/>
    <w:rsid w:val="008858DC"/>
    <w:rsid w:val="008901A8"/>
    <w:rsid w:val="00890BA1"/>
    <w:rsid w:val="008921FB"/>
    <w:rsid w:val="00894479"/>
    <w:rsid w:val="00895B42"/>
    <w:rsid w:val="008A32CF"/>
    <w:rsid w:val="008B54C5"/>
    <w:rsid w:val="008C2C41"/>
    <w:rsid w:val="008C6721"/>
    <w:rsid w:val="008D221E"/>
    <w:rsid w:val="008D2C8F"/>
    <w:rsid w:val="008D5CD5"/>
    <w:rsid w:val="008D6515"/>
    <w:rsid w:val="008E0985"/>
    <w:rsid w:val="008E118C"/>
    <w:rsid w:val="008E1E4D"/>
    <w:rsid w:val="008E73C2"/>
    <w:rsid w:val="008F03C9"/>
    <w:rsid w:val="0090126E"/>
    <w:rsid w:val="00902801"/>
    <w:rsid w:val="00903634"/>
    <w:rsid w:val="00912D2F"/>
    <w:rsid w:val="00913B3A"/>
    <w:rsid w:val="00914F65"/>
    <w:rsid w:val="0092171A"/>
    <w:rsid w:val="00925516"/>
    <w:rsid w:val="009274A9"/>
    <w:rsid w:val="00930E53"/>
    <w:rsid w:val="0093336F"/>
    <w:rsid w:val="00940530"/>
    <w:rsid w:val="00941996"/>
    <w:rsid w:val="009445BC"/>
    <w:rsid w:val="00951FFB"/>
    <w:rsid w:val="00952025"/>
    <w:rsid w:val="00952C1E"/>
    <w:rsid w:val="00965F39"/>
    <w:rsid w:val="00970FF1"/>
    <w:rsid w:val="0097133E"/>
    <w:rsid w:val="009729C5"/>
    <w:rsid w:val="00974CAB"/>
    <w:rsid w:val="00975E64"/>
    <w:rsid w:val="00975FC7"/>
    <w:rsid w:val="00977A8F"/>
    <w:rsid w:val="00982051"/>
    <w:rsid w:val="00983031"/>
    <w:rsid w:val="00985B1C"/>
    <w:rsid w:val="009911DC"/>
    <w:rsid w:val="009B70B3"/>
    <w:rsid w:val="009C51D7"/>
    <w:rsid w:val="009D19A0"/>
    <w:rsid w:val="009D344A"/>
    <w:rsid w:val="009D4C63"/>
    <w:rsid w:val="009D6567"/>
    <w:rsid w:val="009E322C"/>
    <w:rsid w:val="009E5F37"/>
    <w:rsid w:val="009E5F45"/>
    <w:rsid w:val="009E61D6"/>
    <w:rsid w:val="009E728F"/>
    <w:rsid w:val="009E75DE"/>
    <w:rsid w:val="009F5F9F"/>
    <w:rsid w:val="009F7338"/>
    <w:rsid w:val="00A0127C"/>
    <w:rsid w:val="00A025EA"/>
    <w:rsid w:val="00A10EDA"/>
    <w:rsid w:val="00A1384F"/>
    <w:rsid w:val="00A1779F"/>
    <w:rsid w:val="00A20DCB"/>
    <w:rsid w:val="00A227F1"/>
    <w:rsid w:val="00A26E6D"/>
    <w:rsid w:val="00A3065F"/>
    <w:rsid w:val="00A421E0"/>
    <w:rsid w:val="00A46A02"/>
    <w:rsid w:val="00A47745"/>
    <w:rsid w:val="00A51E6A"/>
    <w:rsid w:val="00A54409"/>
    <w:rsid w:val="00A548E1"/>
    <w:rsid w:val="00A55747"/>
    <w:rsid w:val="00A607CA"/>
    <w:rsid w:val="00A60BB0"/>
    <w:rsid w:val="00A60D6B"/>
    <w:rsid w:val="00A74031"/>
    <w:rsid w:val="00A75680"/>
    <w:rsid w:val="00A75A3A"/>
    <w:rsid w:val="00A83996"/>
    <w:rsid w:val="00A86231"/>
    <w:rsid w:val="00A86954"/>
    <w:rsid w:val="00AA0FC0"/>
    <w:rsid w:val="00AA14C7"/>
    <w:rsid w:val="00AA1753"/>
    <w:rsid w:val="00AB306E"/>
    <w:rsid w:val="00AC271E"/>
    <w:rsid w:val="00AD04C0"/>
    <w:rsid w:val="00AE29AF"/>
    <w:rsid w:val="00AF40AA"/>
    <w:rsid w:val="00AF4D6D"/>
    <w:rsid w:val="00B00BA4"/>
    <w:rsid w:val="00B063CF"/>
    <w:rsid w:val="00B13760"/>
    <w:rsid w:val="00B1593A"/>
    <w:rsid w:val="00B200FC"/>
    <w:rsid w:val="00B20E06"/>
    <w:rsid w:val="00B21014"/>
    <w:rsid w:val="00B21B1A"/>
    <w:rsid w:val="00B232B4"/>
    <w:rsid w:val="00B262C9"/>
    <w:rsid w:val="00B31727"/>
    <w:rsid w:val="00B3292E"/>
    <w:rsid w:val="00B3579A"/>
    <w:rsid w:val="00B35D37"/>
    <w:rsid w:val="00B3787F"/>
    <w:rsid w:val="00B450E7"/>
    <w:rsid w:val="00B47B37"/>
    <w:rsid w:val="00B5349A"/>
    <w:rsid w:val="00B53CFF"/>
    <w:rsid w:val="00B55BDC"/>
    <w:rsid w:val="00B57586"/>
    <w:rsid w:val="00B612AA"/>
    <w:rsid w:val="00B625EE"/>
    <w:rsid w:val="00B70E4F"/>
    <w:rsid w:val="00B724FE"/>
    <w:rsid w:val="00B72660"/>
    <w:rsid w:val="00B766D0"/>
    <w:rsid w:val="00B773A0"/>
    <w:rsid w:val="00B85A8F"/>
    <w:rsid w:val="00B872DD"/>
    <w:rsid w:val="00B91E13"/>
    <w:rsid w:val="00B93164"/>
    <w:rsid w:val="00B94A5E"/>
    <w:rsid w:val="00B9522A"/>
    <w:rsid w:val="00BA2F64"/>
    <w:rsid w:val="00BB5DFE"/>
    <w:rsid w:val="00BB5EC1"/>
    <w:rsid w:val="00BC0BFB"/>
    <w:rsid w:val="00BD0ABD"/>
    <w:rsid w:val="00BD37B4"/>
    <w:rsid w:val="00BE00EC"/>
    <w:rsid w:val="00BE057A"/>
    <w:rsid w:val="00BE227B"/>
    <w:rsid w:val="00BE3F94"/>
    <w:rsid w:val="00BE6A3A"/>
    <w:rsid w:val="00BF4A48"/>
    <w:rsid w:val="00BF51E0"/>
    <w:rsid w:val="00BF7770"/>
    <w:rsid w:val="00C0255A"/>
    <w:rsid w:val="00C143EA"/>
    <w:rsid w:val="00C15FC1"/>
    <w:rsid w:val="00C205CB"/>
    <w:rsid w:val="00C20D6D"/>
    <w:rsid w:val="00C21162"/>
    <w:rsid w:val="00C24F7C"/>
    <w:rsid w:val="00C255F9"/>
    <w:rsid w:val="00C27111"/>
    <w:rsid w:val="00C31ECA"/>
    <w:rsid w:val="00C32441"/>
    <w:rsid w:val="00C33D43"/>
    <w:rsid w:val="00C345AF"/>
    <w:rsid w:val="00C376D1"/>
    <w:rsid w:val="00C41B85"/>
    <w:rsid w:val="00C4298E"/>
    <w:rsid w:val="00C44017"/>
    <w:rsid w:val="00C4610A"/>
    <w:rsid w:val="00C4686E"/>
    <w:rsid w:val="00C506F5"/>
    <w:rsid w:val="00C5229B"/>
    <w:rsid w:val="00C543C4"/>
    <w:rsid w:val="00C54B0E"/>
    <w:rsid w:val="00C54BDD"/>
    <w:rsid w:val="00C57C40"/>
    <w:rsid w:val="00C6063A"/>
    <w:rsid w:val="00C61352"/>
    <w:rsid w:val="00C65F41"/>
    <w:rsid w:val="00C675F5"/>
    <w:rsid w:val="00C73894"/>
    <w:rsid w:val="00C8312C"/>
    <w:rsid w:val="00C83DA5"/>
    <w:rsid w:val="00CA6524"/>
    <w:rsid w:val="00CA65A7"/>
    <w:rsid w:val="00CB19AC"/>
    <w:rsid w:val="00CC2449"/>
    <w:rsid w:val="00CC3CC9"/>
    <w:rsid w:val="00CC555C"/>
    <w:rsid w:val="00CC7D6A"/>
    <w:rsid w:val="00CD7A9C"/>
    <w:rsid w:val="00CE5663"/>
    <w:rsid w:val="00CE5793"/>
    <w:rsid w:val="00CF606A"/>
    <w:rsid w:val="00D00501"/>
    <w:rsid w:val="00D03489"/>
    <w:rsid w:val="00D13A55"/>
    <w:rsid w:val="00D13E20"/>
    <w:rsid w:val="00D13EAE"/>
    <w:rsid w:val="00D15D72"/>
    <w:rsid w:val="00D169E8"/>
    <w:rsid w:val="00D17B28"/>
    <w:rsid w:val="00D20922"/>
    <w:rsid w:val="00D254D6"/>
    <w:rsid w:val="00D26C57"/>
    <w:rsid w:val="00D308B1"/>
    <w:rsid w:val="00D378BB"/>
    <w:rsid w:val="00D504E5"/>
    <w:rsid w:val="00D54638"/>
    <w:rsid w:val="00D54C1E"/>
    <w:rsid w:val="00D55D37"/>
    <w:rsid w:val="00D563F8"/>
    <w:rsid w:val="00D61219"/>
    <w:rsid w:val="00D63408"/>
    <w:rsid w:val="00D6511C"/>
    <w:rsid w:val="00D67D08"/>
    <w:rsid w:val="00D81572"/>
    <w:rsid w:val="00D82966"/>
    <w:rsid w:val="00D85842"/>
    <w:rsid w:val="00D85A8D"/>
    <w:rsid w:val="00D86DAD"/>
    <w:rsid w:val="00D966A2"/>
    <w:rsid w:val="00D96D1D"/>
    <w:rsid w:val="00DA2C90"/>
    <w:rsid w:val="00DA6895"/>
    <w:rsid w:val="00DB2CA3"/>
    <w:rsid w:val="00DB4609"/>
    <w:rsid w:val="00DB5BDF"/>
    <w:rsid w:val="00DB6EC0"/>
    <w:rsid w:val="00DB6EF9"/>
    <w:rsid w:val="00DC2042"/>
    <w:rsid w:val="00DC2FE0"/>
    <w:rsid w:val="00DC6CC9"/>
    <w:rsid w:val="00DD2AAC"/>
    <w:rsid w:val="00DE0AA0"/>
    <w:rsid w:val="00DE3AF1"/>
    <w:rsid w:val="00DE4C65"/>
    <w:rsid w:val="00DE7A25"/>
    <w:rsid w:val="00DF3ED5"/>
    <w:rsid w:val="00DF4E50"/>
    <w:rsid w:val="00E0199D"/>
    <w:rsid w:val="00E05EA1"/>
    <w:rsid w:val="00E063AE"/>
    <w:rsid w:val="00E108F6"/>
    <w:rsid w:val="00E14C25"/>
    <w:rsid w:val="00E16B24"/>
    <w:rsid w:val="00E16DA9"/>
    <w:rsid w:val="00E16F1B"/>
    <w:rsid w:val="00E1718F"/>
    <w:rsid w:val="00E17E2A"/>
    <w:rsid w:val="00E21456"/>
    <w:rsid w:val="00E33E25"/>
    <w:rsid w:val="00E37981"/>
    <w:rsid w:val="00E441CA"/>
    <w:rsid w:val="00E510EA"/>
    <w:rsid w:val="00E52E68"/>
    <w:rsid w:val="00E55C5C"/>
    <w:rsid w:val="00E57927"/>
    <w:rsid w:val="00E60D72"/>
    <w:rsid w:val="00E6278A"/>
    <w:rsid w:val="00E75F66"/>
    <w:rsid w:val="00E80274"/>
    <w:rsid w:val="00E83BEF"/>
    <w:rsid w:val="00E85159"/>
    <w:rsid w:val="00E927EF"/>
    <w:rsid w:val="00E92B85"/>
    <w:rsid w:val="00EA183D"/>
    <w:rsid w:val="00EA4041"/>
    <w:rsid w:val="00EB5D2F"/>
    <w:rsid w:val="00EC08CB"/>
    <w:rsid w:val="00EC1B8A"/>
    <w:rsid w:val="00EC4E6E"/>
    <w:rsid w:val="00EC5B95"/>
    <w:rsid w:val="00EC662B"/>
    <w:rsid w:val="00EC6BB9"/>
    <w:rsid w:val="00EC7AAE"/>
    <w:rsid w:val="00ED32B4"/>
    <w:rsid w:val="00EF0B78"/>
    <w:rsid w:val="00EF1F53"/>
    <w:rsid w:val="00EF2DB7"/>
    <w:rsid w:val="00F0131E"/>
    <w:rsid w:val="00F02381"/>
    <w:rsid w:val="00F050DF"/>
    <w:rsid w:val="00F117F2"/>
    <w:rsid w:val="00F24D86"/>
    <w:rsid w:val="00F2544F"/>
    <w:rsid w:val="00F3016E"/>
    <w:rsid w:val="00F3171E"/>
    <w:rsid w:val="00F31D9B"/>
    <w:rsid w:val="00F321D6"/>
    <w:rsid w:val="00F3256B"/>
    <w:rsid w:val="00F3761E"/>
    <w:rsid w:val="00F40F08"/>
    <w:rsid w:val="00F43192"/>
    <w:rsid w:val="00F43CA8"/>
    <w:rsid w:val="00F52E72"/>
    <w:rsid w:val="00F530ED"/>
    <w:rsid w:val="00F600DA"/>
    <w:rsid w:val="00F77AAE"/>
    <w:rsid w:val="00F8217F"/>
    <w:rsid w:val="00F94852"/>
    <w:rsid w:val="00F95ACF"/>
    <w:rsid w:val="00FA2705"/>
    <w:rsid w:val="00FB02B9"/>
    <w:rsid w:val="00FB22C6"/>
    <w:rsid w:val="00FB5CC7"/>
    <w:rsid w:val="00FB739A"/>
    <w:rsid w:val="00FC1A99"/>
    <w:rsid w:val="00FC743F"/>
    <w:rsid w:val="00FD1C78"/>
    <w:rsid w:val="00FD1E26"/>
    <w:rsid w:val="00FD395F"/>
    <w:rsid w:val="00FD741D"/>
    <w:rsid w:val="00FD7799"/>
    <w:rsid w:val="00FE0AE6"/>
    <w:rsid w:val="00FE1D17"/>
    <w:rsid w:val="00FE3690"/>
    <w:rsid w:val="00FE41F6"/>
    <w:rsid w:val="00FF1CE2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5BB"/>
  <w15:docId w15:val="{72BBC6D9-1EBA-4A83-8C99-FE41411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ws-tmn-an-3\Downloads\&#1055;&#1077;&#1088;&#1074;&#1080;&#1095;&#1082;&#1072;.%20&#1057;&#1091;&#1088;&#1075;&#1091;&#1090;.07.xlsx" TargetMode="External"/><Relationship Id="rId1" Type="http://schemas.openxmlformats.org/officeDocument/2006/relationships/image" Target="../media/image2.jp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7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8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9.xml"/><Relationship Id="rId4" Type="http://schemas.openxmlformats.org/officeDocument/2006/relationships/oleObject" Target="file:///C:\Users\ws-tmn-an-3\Downloads\&#1055;&#1077;&#1088;&#1074;&#1080;&#1095;&#1082;&#1072;.%20&#1057;&#1091;&#1088;&#1075;&#1091;&#1090;.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0A-41C6-B8B4-B23B28B86D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0A-41C6-B8B4-B23B28B86DA2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0A-41C6-B8B4-B23B28B86DA2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40A-41C6-B8B4-B23B28B86DA2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0A-41C6-B8B4-B23B28B86DA2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0A-41C6-B8B4-B23B28B86DA2}"/>
                </c:ext>
              </c:extLst>
            </c:dLbl>
            <c:dLbl>
              <c:idx val="2"/>
              <c:layout>
                <c:manualLayout>
                  <c:x val="-3.4408602150537634E-2"/>
                  <c:y val="-0.123142291703793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0A-41C6-B8B4-B23B28B86DA2}"/>
                </c:ext>
              </c:extLst>
            </c:dLbl>
            <c:dLbl>
              <c:idx val="3"/>
              <c:layout>
                <c:manualLayout>
                  <c:x val="0.11182795698924732"/>
                  <c:y val="-0.114649719862152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0A-41C6-B8B4-B23B28B86D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'[Первичка. Сургут.07.xlsx]Графики'!$A$4:$A$7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'[Первичка. Сургут.07.xlsx]Графики'!$C$4:$C$7</c:f>
              <c:numCache>
                <c:formatCode>0.00%</c:formatCode>
                <c:ptCount val="4"/>
                <c:pt idx="0">
                  <c:v>0.53775692582663093</c:v>
                </c:pt>
                <c:pt idx="1">
                  <c:v>0.37578194816800714</c:v>
                </c:pt>
                <c:pt idx="2">
                  <c:v>8.2663092046470057E-2</c:v>
                </c:pt>
                <c:pt idx="3">
                  <c:v>3.7980339588918675E-3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0A-41C6-B8B4-B23B28B86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79758428551222E-2"/>
          <c:y val="0.12642139136529731"/>
          <c:w val="0.91963695358941533"/>
          <c:h val="0.498234271905377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'[Первичка. Сургут.07.xlsx]Графики'!$A$75:$B$94</c:f>
              <c:multiLvlStrCache>
                <c:ptCount val="20"/>
                <c:lvl>
                  <c:pt idx="0">
                    <c:v>менее 30</c:v>
                  </c:pt>
                  <c:pt idx="1">
                    <c:v>30-35</c:v>
                  </c:pt>
                  <c:pt idx="2">
                    <c:v>35-40</c:v>
                  </c:pt>
                  <c:pt idx="3">
                    <c:v>40-45</c:v>
                  </c:pt>
                  <c:pt idx="4">
                    <c:v>45-50</c:v>
                  </c:pt>
                  <c:pt idx="5">
                    <c:v>50-55</c:v>
                  </c:pt>
                  <c:pt idx="6">
                    <c:v>более 55</c:v>
                  </c:pt>
                  <c:pt idx="7">
                    <c:v>менее 55</c:v>
                  </c:pt>
                  <c:pt idx="8">
                    <c:v>55-60</c:v>
                  </c:pt>
                  <c:pt idx="9">
                    <c:v>60-65</c:v>
                  </c:pt>
                  <c:pt idx="10">
                    <c:v>65-70</c:v>
                  </c:pt>
                  <c:pt idx="11">
                    <c:v>70-75</c:v>
                  </c:pt>
                  <c:pt idx="12">
                    <c:v>75-80</c:v>
                  </c:pt>
                  <c:pt idx="13">
                    <c:v>более 80</c:v>
                  </c:pt>
                  <c:pt idx="14">
                    <c:v>менее 80</c:v>
                  </c:pt>
                  <c:pt idx="15">
                    <c:v>80-85</c:v>
                  </c:pt>
                  <c:pt idx="16">
                    <c:v>85-90</c:v>
                  </c:pt>
                  <c:pt idx="17">
                    <c:v>90-100</c:v>
                  </c:pt>
                  <c:pt idx="18">
                    <c:v>100-110</c:v>
                  </c:pt>
                  <c:pt idx="19">
                    <c:v>более 110</c:v>
                  </c:pt>
                </c:lvl>
                <c:lvl>
                  <c:pt idx="0">
                    <c:v>1-комнатные</c:v>
                  </c:pt>
                  <c:pt idx="7">
                    <c:v>2-комнатные</c:v>
                  </c:pt>
                  <c:pt idx="14">
                    <c:v>3-комнатные</c:v>
                  </c:pt>
                </c:lvl>
              </c:multiLvlStrCache>
            </c:multiLvlStrRef>
          </c:cat>
          <c:val>
            <c:numRef>
              <c:f>'[Первичка. Сургут.07.xlsx]Графики'!$C$75:$C$94</c:f>
              <c:numCache>
                <c:formatCode>0%</c:formatCode>
                <c:ptCount val="20"/>
                <c:pt idx="0">
                  <c:v>0.16701287910261736</c:v>
                </c:pt>
                <c:pt idx="1">
                  <c:v>0.10718737017033651</c:v>
                </c:pt>
                <c:pt idx="2">
                  <c:v>4.1960947237224759E-2</c:v>
                </c:pt>
                <c:pt idx="3">
                  <c:v>0.30826755297050268</c:v>
                </c:pt>
                <c:pt idx="4">
                  <c:v>0.28707935189031991</c:v>
                </c:pt>
                <c:pt idx="5">
                  <c:v>4.6115496468633152E-2</c:v>
                </c:pt>
                <c:pt idx="6">
                  <c:v>4.2376402160365603E-2</c:v>
                </c:pt>
                <c:pt idx="7">
                  <c:v>5.9283387622149838E-2</c:v>
                </c:pt>
                <c:pt idx="8">
                  <c:v>0.10162866449511401</c:v>
                </c:pt>
                <c:pt idx="9">
                  <c:v>0.18371335504885994</c:v>
                </c:pt>
                <c:pt idx="10">
                  <c:v>0.23843648208469057</c:v>
                </c:pt>
                <c:pt idx="11">
                  <c:v>0.41693811074918569</c:v>
                </c:pt>
                <c:pt idx="12">
                  <c:v>4.4299674267100977E-2</c:v>
                </c:pt>
                <c:pt idx="13">
                  <c:v>5.1465798045602605E-2</c:v>
                </c:pt>
                <c:pt idx="14">
                  <c:v>0.32162162162162161</c:v>
                </c:pt>
                <c:pt idx="15">
                  <c:v>9.7297297297297303E-2</c:v>
                </c:pt>
                <c:pt idx="16">
                  <c:v>8.6486486486486491E-2</c:v>
                </c:pt>
                <c:pt idx="17">
                  <c:v>8.1081081081081086E-2</c:v>
                </c:pt>
                <c:pt idx="18">
                  <c:v>0.32162162162162161</c:v>
                </c:pt>
                <c:pt idx="19">
                  <c:v>9.1891891891891897E-2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E-4622-B95D-68CEFA152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78462000"/>
        <c:axId val="278456512"/>
      </c:barChart>
      <c:catAx>
        <c:axId val="27846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8456512"/>
        <c:crosses val="autoZero"/>
        <c:auto val="1"/>
        <c:lblAlgn val="ctr"/>
        <c:lblOffset val="100"/>
        <c:noMultiLvlLbl val="0"/>
      </c:catAx>
      <c:valAx>
        <c:axId val="27845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84620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0869475717279"/>
          <c:y val="0.1260934191894168"/>
          <c:w val="0.84039262666265468"/>
          <c:h val="0.717420530291713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Сургут.07.xlsx]Графики'!$A$56:$A$59</c:f>
              <c:strCache>
                <c:ptCount val="4"/>
                <c:pt idx="0">
                  <c:v>монолитно-каркасное</c:v>
                </c:pt>
                <c:pt idx="1">
                  <c:v>панельное</c:v>
                </c:pt>
                <c:pt idx="2">
                  <c:v>блочное</c:v>
                </c:pt>
                <c:pt idx="3">
                  <c:v>кирпичное</c:v>
                </c:pt>
              </c:strCache>
            </c:strRef>
          </c:cat>
          <c:val>
            <c:numRef>
              <c:f>'[Первичка. Сургут.07.xlsx]Графики'!$C$56:$C$59</c:f>
              <c:numCache>
                <c:formatCode>0.0%</c:formatCode>
                <c:ptCount val="4"/>
                <c:pt idx="0">
                  <c:v>0.65907059874888296</c:v>
                </c:pt>
                <c:pt idx="1">
                  <c:v>0.31411974977658624</c:v>
                </c:pt>
                <c:pt idx="2">
                  <c:v>1.3851653261840929E-2</c:v>
                </c:pt>
                <c:pt idx="3">
                  <c:v>1.2957998212689902E-2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A-4C84-99DD-CA0A006C4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160540104"/>
        <c:axId val="160544416"/>
      </c:barChart>
      <c:catAx>
        <c:axId val="16054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0544416"/>
        <c:crosses val="autoZero"/>
        <c:auto val="1"/>
        <c:lblAlgn val="ctr"/>
        <c:lblOffset val="100"/>
        <c:noMultiLvlLbl val="0"/>
      </c:catAx>
      <c:valAx>
        <c:axId val="16054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054010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90561407096834E-2"/>
          <c:y val="0.11319060273253234"/>
          <c:w val="0.87773801002147456"/>
          <c:h val="0.744794165980062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Сургут.07.xlsx]Графики'!$A$22:$A$25</c:f>
              <c:strCache>
                <c:ptCount val="4"/>
                <c:pt idx="0">
                  <c:v>сдан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strCache>
            </c:strRef>
          </c:cat>
          <c:val>
            <c:numRef>
              <c:f>'[Первичка. Сургут.07.xlsx]Графики'!$C$22:$C$25</c:f>
              <c:numCache>
                <c:formatCode>0.0%</c:formatCode>
                <c:ptCount val="4"/>
                <c:pt idx="0">
                  <c:v>0.39186773905272565</c:v>
                </c:pt>
                <c:pt idx="1">
                  <c:v>0.11863270777479892</c:v>
                </c:pt>
                <c:pt idx="2">
                  <c:v>0.41197497765862379</c:v>
                </c:pt>
                <c:pt idx="3">
                  <c:v>7.7524575513851654E-2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1-41BD-B301-016F6A09A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overlap val="-27"/>
        <c:axId val="273789576"/>
        <c:axId val="273789968"/>
      </c:barChart>
      <c:catAx>
        <c:axId val="27378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3789968"/>
        <c:crosses val="autoZero"/>
        <c:auto val="1"/>
        <c:lblAlgn val="ctr"/>
        <c:lblOffset val="100"/>
        <c:noMultiLvlLbl val="0"/>
      </c:catAx>
      <c:valAx>
        <c:axId val="27378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378957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4000" r="28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690035559490634"/>
          <c:y val="0.16319200330789183"/>
          <c:w val="0.5767118955937901"/>
          <c:h val="0.7298469458348757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Сургут.07.xlsx]Графики'!$A$41:$A$44</c:f>
              <c:strCache>
                <c:ptCount val="4"/>
                <c:pt idx="0">
                  <c:v>Центральный район</c:v>
                </c:pt>
                <c:pt idx="1">
                  <c:v>Северо-Восточный</c:v>
                </c:pt>
                <c:pt idx="2">
                  <c:v>Восточный</c:v>
                </c:pt>
                <c:pt idx="3">
                  <c:v>Северный жилой</c:v>
                </c:pt>
              </c:strCache>
            </c:strRef>
          </c:cat>
          <c:val>
            <c:numRef>
              <c:f>'[Первичка. Сургут.07.xlsx]Графики'!$C$41:$C$44</c:f>
              <c:numCache>
                <c:formatCode>0%</c:formatCode>
                <c:ptCount val="4"/>
                <c:pt idx="0">
                  <c:v>6.9481680071492399E-2</c:v>
                </c:pt>
                <c:pt idx="1">
                  <c:v>8.1992850759606786E-2</c:v>
                </c:pt>
                <c:pt idx="2">
                  <c:v>0.28038427167113494</c:v>
                </c:pt>
                <c:pt idx="3">
                  <c:v>0.56814119749776582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C7-4801-91B1-7681DB839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3785264"/>
        <c:axId val="273788400"/>
      </c:barChart>
      <c:catAx>
        <c:axId val="27378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3788400"/>
        <c:crosses val="autoZero"/>
        <c:auto val="1"/>
        <c:lblAlgn val="ctr"/>
        <c:lblOffset val="100"/>
        <c:noMultiLvlLbl val="0"/>
      </c:catAx>
      <c:valAx>
        <c:axId val="2737884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737852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5000" r="20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249387622752172E-2"/>
          <c:y val="7.9311770893759695E-2"/>
          <c:w val="0.83815530225586621"/>
          <c:h val="0.69628209517288597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'[Первичка. Сургут.07.xlsx]Графики'!$C$166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>
                  <a:lumMod val="9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299-4657-B3A6-80C3B8267E8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299-4657-B3A6-80C3B8267E8C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99-4657-B3A6-80C3B8267E8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299-4657-B3A6-80C3B8267E8C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A299-4657-B3A6-80C3B8267E8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299-4657-B3A6-80C3B8267E8C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299-4657-B3A6-80C3B8267E8C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299-4657-B3A6-80C3B8267E8C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299-4657-B3A6-80C3B8267E8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A299-4657-B3A6-80C3B8267E8C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299-4657-B3A6-80C3B8267E8C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A299-4657-B3A6-80C3B8267E8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A299-4657-B3A6-80C3B8267E8C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299-4657-B3A6-80C3B8267E8C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A299-4657-B3A6-80C3B8267E8C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A299-4657-B3A6-80C3B8267E8C}"/>
              </c:ext>
            </c:extLst>
          </c:dPt>
          <c:dLbls>
            <c:dLbl>
              <c:idx val="0"/>
              <c:layout>
                <c:manualLayout>
                  <c:x val="0"/>
                  <c:y val="-3.98406374501992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9-4657-B3A6-80C3B8267E8C}"/>
                </c:ext>
              </c:extLst>
            </c:dLbl>
            <c:dLbl>
              <c:idx val="1"/>
              <c:layout>
                <c:manualLayout>
                  <c:x val="-2.9274445584908246E-17"/>
                  <c:y val="-2.18579234972677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99-4657-B3A6-80C3B8267E8C}"/>
                </c:ext>
              </c:extLst>
            </c:dLbl>
            <c:dLbl>
              <c:idx val="2"/>
              <c:layout>
                <c:manualLayout>
                  <c:x val="-2.9274445584908246E-17"/>
                  <c:y val="-2.49804839968774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99-4657-B3A6-80C3B8267E8C}"/>
                </c:ext>
              </c:extLst>
            </c:dLbl>
            <c:dLbl>
              <c:idx val="3"/>
              <c:layout>
                <c:manualLayout>
                  <c:x val="-5.0533471121766952E-17"/>
                  <c:y val="-2.39043824701195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99-4657-B3A6-80C3B8267E8C}"/>
                </c:ext>
              </c:extLst>
            </c:dLbl>
            <c:dLbl>
              <c:idx val="4"/>
              <c:layout>
                <c:manualLayout>
                  <c:x val="-5.0533471121766952E-17"/>
                  <c:y val="-2.3904382470119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99-4657-B3A6-80C3B8267E8C}"/>
                </c:ext>
              </c:extLst>
            </c:dLbl>
            <c:dLbl>
              <c:idx val="5"/>
              <c:layout>
                <c:manualLayout>
                  <c:x val="-1.5968063872255488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99-4657-B3A6-80C3B8267E8C}"/>
                </c:ext>
              </c:extLst>
            </c:dLbl>
            <c:dLbl>
              <c:idx val="6"/>
              <c:layout>
                <c:manualLayout>
                  <c:x val="-1.5968063872256074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99-4657-B3A6-80C3B8267E8C}"/>
                </c:ext>
              </c:extLst>
            </c:dLbl>
            <c:dLbl>
              <c:idx val="7"/>
              <c:layout>
                <c:manualLayout>
                  <c:x val="0"/>
                  <c:y val="-3.70157217056197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99-4657-B3A6-80C3B8267E8C}"/>
                </c:ext>
              </c:extLst>
            </c:dLbl>
            <c:dLbl>
              <c:idx val="8"/>
              <c:layout>
                <c:manualLayout>
                  <c:x val="0"/>
                  <c:y val="-2.92164674634794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299-4657-B3A6-80C3B8267E8C}"/>
                </c:ext>
              </c:extLst>
            </c:dLbl>
            <c:dLbl>
              <c:idx val="9"/>
              <c:layout>
                <c:manualLayout>
                  <c:x val="0"/>
                  <c:y val="-3.21958115891250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299-4657-B3A6-80C3B8267E8C}"/>
                </c:ext>
              </c:extLst>
            </c:dLbl>
            <c:dLbl>
              <c:idx val="10"/>
              <c:layout>
                <c:manualLayout>
                  <c:x val="0"/>
                  <c:y val="-3.12256049960968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299-4657-B3A6-80C3B8267E8C}"/>
                </c:ext>
              </c:extLst>
            </c:dLbl>
            <c:dLbl>
              <c:idx val="11"/>
              <c:layout>
                <c:manualLayout>
                  <c:x val="0"/>
                  <c:y val="-9.94972643344961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299-4657-B3A6-80C3B8267E8C}"/>
                </c:ext>
              </c:extLst>
            </c:dLbl>
            <c:dLbl>
              <c:idx val="12"/>
              <c:layout>
                <c:manualLayout>
                  <c:x val="-1.1709778233963298E-16"/>
                  <c:y val="3.35717051761971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299-4657-B3A6-80C3B8267E8C}"/>
                </c:ext>
              </c:extLst>
            </c:dLbl>
            <c:dLbl>
              <c:idx val="14"/>
              <c:layout>
                <c:manualLayout>
                  <c:x val="1.7429193899782135E-3"/>
                  <c:y val="3.31701074679097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299-4657-B3A6-80C3B8267E8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'[Первичка. Сургут.07.xlsx]Графики'!$A$198:$A$210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'[Первичка. Сургут.07.xlsx]Графики'!$C$198:$C$210</c:f>
              <c:numCache>
                <c:formatCode>0.00%</c:formatCode>
                <c:ptCount val="13"/>
                <c:pt idx="0">
                  <c:v>1.7321193693308867E-2</c:v>
                </c:pt>
                <c:pt idx="1">
                  <c:v>9.0672487616494379E-4</c:v>
                </c:pt>
                <c:pt idx="2">
                  <c:v>-1.9661460517707008E-2</c:v>
                </c:pt>
                <c:pt idx="3">
                  <c:v>1.7471807245409643E-2</c:v>
                </c:pt>
                <c:pt idx="4">
                  <c:v>-2.5564263850113012E-3</c:v>
                </c:pt>
                <c:pt idx="5">
                  <c:v>1.4180689980777705E-2</c:v>
                </c:pt>
                <c:pt idx="6">
                  <c:v>-9.3105225530782931E-3</c:v>
                </c:pt>
                <c:pt idx="7">
                  <c:v>-1.2922281705741723E-3</c:v>
                </c:pt>
                <c:pt idx="8">
                  <c:v>-3.1927407158460763E-3</c:v>
                </c:pt>
                <c:pt idx="9">
                  <c:v>6.7768037761295474E-3</c:v>
                </c:pt>
                <c:pt idx="10">
                  <c:v>5.3701221478341665E-3</c:v>
                </c:pt>
                <c:pt idx="11">
                  <c:v>1.1411650704941545E-2</c:v>
                </c:pt>
                <c:pt idx="12">
                  <c:v>1.3170576640304743E-2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299-4657-B3A6-80C3B8267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8462392"/>
        <c:axId val="278460040"/>
      </c:barChart>
      <c:lineChart>
        <c:grouping val="standard"/>
        <c:varyColors val="0"/>
        <c:ser>
          <c:idx val="0"/>
          <c:order val="0"/>
          <c:tx>
            <c:strRef>
              <c:f>'[Первичка. Сургут.07.xlsx]Графики'!$B$166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chemeClr val="accent2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'[Первичка. Сургут.07.xlsx]Графики'!$A$198:$A$210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'[Первичка. Сургут.07.xlsx]Графики'!$B$198:$B$210</c:f>
              <c:numCache>
                <c:formatCode>General</c:formatCode>
                <c:ptCount val="13"/>
                <c:pt idx="0">
                  <c:v>59555</c:v>
                </c:pt>
                <c:pt idx="1">
                  <c:v>59609</c:v>
                </c:pt>
                <c:pt idx="2">
                  <c:v>58437</c:v>
                </c:pt>
                <c:pt idx="3">
                  <c:v>59458</c:v>
                </c:pt>
                <c:pt idx="4">
                  <c:v>59306</c:v>
                </c:pt>
                <c:pt idx="5">
                  <c:v>60147</c:v>
                </c:pt>
                <c:pt idx="6">
                  <c:v>59587</c:v>
                </c:pt>
                <c:pt idx="7">
                  <c:v>59510</c:v>
                </c:pt>
                <c:pt idx="8">
                  <c:v>59320</c:v>
                </c:pt>
                <c:pt idx="9">
                  <c:v>59722</c:v>
                </c:pt>
                <c:pt idx="10" formatCode="0">
                  <c:v>60042.714434912952</c:v>
                </c:pt>
                <c:pt idx="11" formatCode="0">
                  <c:v>60727.900919420732</c:v>
                </c:pt>
                <c:pt idx="12" formatCode="0">
                  <c:v>61527.722392684802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A299-4657-B3A6-80C3B8267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458864"/>
        <c:axId val="278461216"/>
      </c:lineChart>
      <c:dateAx>
        <c:axId val="27845886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278461216"/>
        <c:crosses val="autoZero"/>
        <c:auto val="0"/>
        <c:lblOffset val="100"/>
        <c:baseTimeUnit val="months"/>
      </c:dateAx>
      <c:valAx>
        <c:axId val="278461216"/>
        <c:scaling>
          <c:orientation val="minMax"/>
          <c:max val="80000"/>
          <c:min val="1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8458864"/>
        <c:crosses val="autoZero"/>
        <c:crossBetween val="between"/>
        <c:majorUnit val="10000"/>
      </c:valAx>
      <c:valAx>
        <c:axId val="278460040"/>
        <c:scaling>
          <c:orientation val="minMax"/>
          <c:max val="3.5000000000000003E-2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278462392"/>
        <c:crosses val="max"/>
        <c:crossBetween val="between"/>
      </c:valAx>
      <c:dateAx>
        <c:axId val="27846239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278460040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27000" t="35000" r="23000" b="53000"/>
          </a:stretch>
        </a:blipFill>
      </c:spPr>
    </c:plotArea>
    <c:legend>
      <c:legendPos val="b"/>
      <c:layout>
        <c:manualLayout>
          <c:xMode val="edge"/>
          <c:yMode val="edge"/>
          <c:x val="0.18974388282109897"/>
          <c:y val="0.8680269314161817"/>
          <c:w val="0.61717156812221152"/>
          <c:h val="3.737873258977268E-2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44301569379597E-2"/>
          <c:y val="0.12631576953158177"/>
          <c:w val="0.88320403906931799"/>
          <c:h val="0.71119140983302198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Сургут.07.xlsx]Графики'!$A$124:$A$127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'[Первичка. Сургут.07.xlsx]Графики'!$B$124:$B$127</c:f>
              <c:numCache>
                <c:formatCode>0</c:formatCode>
                <c:ptCount val="4"/>
                <c:pt idx="0">
                  <c:v>62366.392686272418</c:v>
                </c:pt>
                <c:pt idx="1">
                  <c:v>61809.430256701911</c:v>
                </c:pt>
                <c:pt idx="2">
                  <c:v>60151.63562468702</c:v>
                </c:pt>
                <c:pt idx="3">
                  <c:v>59658.86267269629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C-4361-B0E9-23E3B5610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459648"/>
        <c:axId val="278460432"/>
      </c:barChart>
      <c:catAx>
        <c:axId val="2784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8460432"/>
        <c:crosses val="autoZero"/>
        <c:auto val="1"/>
        <c:lblAlgn val="ctr"/>
        <c:lblOffset val="100"/>
        <c:noMultiLvlLbl val="0"/>
      </c:catAx>
      <c:valAx>
        <c:axId val="27846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845964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41007498317182E-2"/>
          <c:y val="0.13258507252159873"/>
          <c:w val="0.91969020522534084"/>
          <c:h val="0.490101772838570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'[Первичка. Сургут.07.xlsx]Графики'!$A$99:$B$120</c:f>
              <c:multiLvlStrCache>
                <c:ptCount val="22"/>
                <c:lvl>
                  <c:pt idx="0">
                    <c:v>менее2000</c:v>
                  </c:pt>
                  <c:pt idx="1">
                    <c:v>2000-2500</c:v>
                  </c:pt>
                  <c:pt idx="2">
                    <c:v>2500-3000</c:v>
                  </c:pt>
                  <c:pt idx="3">
                    <c:v>3000-3500</c:v>
                  </c:pt>
                  <c:pt idx="4">
                    <c:v>3500-4000</c:v>
                  </c:pt>
                  <c:pt idx="5">
                    <c:v>более 4000</c:v>
                  </c:pt>
                  <c:pt idx="6">
                    <c:v>менее 3000</c:v>
                  </c:pt>
                  <c:pt idx="7">
                    <c:v>3000-3500</c:v>
                  </c:pt>
                  <c:pt idx="8">
                    <c:v>3500-4000</c:v>
                  </c:pt>
                  <c:pt idx="9">
                    <c:v>4000-4500</c:v>
                  </c:pt>
                  <c:pt idx="10">
                    <c:v>4500-5000</c:v>
                  </c:pt>
                  <c:pt idx="11">
                    <c:v>5000-5500</c:v>
                  </c:pt>
                  <c:pt idx="12">
                    <c:v>более 5500</c:v>
                  </c:pt>
                  <c:pt idx="13">
                    <c:v>менее 4000</c:v>
                  </c:pt>
                  <c:pt idx="14">
                    <c:v>4000-4500</c:v>
                  </c:pt>
                  <c:pt idx="15">
                    <c:v>4500-5000</c:v>
                  </c:pt>
                  <c:pt idx="16">
                    <c:v>5000-5500</c:v>
                  </c:pt>
                  <c:pt idx="17">
                    <c:v>5500-6000</c:v>
                  </c:pt>
                  <c:pt idx="18">
                    <c:v>6000-6500</c:v>
                  </c:pt>
                  <c:pt idx="19">
                    <c:v>6500-7000</c:v>
                  </c:pt>
                  <c:pt idx="20">
                    <c:v>7000-7500</c:v>
                  </c:pt>
                  <c:pt idx="21">
                    <c:v>более 7500</c:v>
                  </c:pt>
                </c:lvl>
                <c:lvl>
                  <c:pt idx="0">
                    <c:v>1-комнатные</c:v>
                  </c:pt>
                  <c:pt idx="6">
                    <c:v>2-комнатные</c:v>
                  </c:pt>
                  <c:pt idx="13">
                    <c:v>3-комнатные</c:v>
                  </c:pt>
                </c:lvl>
              </c:multiLvlStrCache>
            </c:multiLvlStrRef>
          </c:cat>
          <c:val>
            <c:numRef>
              <c:f>'[Первичка. Сургут.07.xlsx]Графики'!$C$99:$C$120</c:f>
              <c:numCache>
                <c:formatCode>0%</c:formatCode>
                <c:ptCount val="22"/>
                <c:pt idx="0">
                  <c:v>0.19401744910677191</c:v>
                </c:pt>
                <c:pt idx="1">
                  <c:v>0.3452430411300374</c:v>
                </c:pt>
                <c:pt idx="2">
                  <c:v>0.2393020357291234</c:v>
                </c:pt>
                <c:pt idx="3">
                  <c:v>0.14956377233070212</c:v>
                </c:pt>
                <c:pt idx="4">
                  <c:v>4.7361861238055671E-2</c:v>
                </c:pt>
                <c:pt idx="5">
                  <c:v>2.4511840465309513E-2</c:v>
                </c:pt>
                <c:pt idx="6">
                  <c:v>2.8537455410225922E-2</c:v>
                </c:pt>
                <c:pt idx="7">
                  <c:v>0.23365041617122473</c:v>
                </c:pt>
                <c:pt idx="8">
                  <c:v>0.16230677764565993</c:v>
                </c:pt>
                <c:pt idx="9">
                  <c:v>0.22532699167657549</c:v>
                </c:pt>
                <c:pt idx="10">
                  <c:v>0.19500594530321047</c:v>
                </c:pt>
                <c:pt idx="11">
                  <c:v>0.10760998810939358</c:v>
                </c:pt>
                <c:pt idx="12">
                  <c:v>4.7562425683709872E-2</c:v>
                </c:pt>
                <c:pt idx="13">
                  <c:v>5.675675675675676E-2</c:v>
                </c:pt>
                <c:pt idx="14">
                  <c:v>7.2972972972972977E-2</c:v>
                </c:pt>
                <c:pt idx="15">
                  <c:v>0.19729729729729731</c:v>
                </c:pt>
                <c:pt idx="16">
                  <c:v>0.16486486486486487</c:v>
                </c:pt>
                <c:pt idx="17">
                  <c:v>0.15945945945945947</c:v>
                </c:pt>
                <c:pt idx="18">
                  <c:v>0.12162162162162163</c:v>
                </c:pt>
                <c:pt idx="19">
                  <c:v>0.13783783783783785</c:v>
                </c:pt>
                <c:pt idx="20">
                  <c:v>2.4324324324324326E-2</c:v>
                </c:pt>
                <c:pt idx="21">
                  <c:v>6.4864864864864868E-2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7-4690-8F16-88C1F4752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160545592"/>
        <c:axId val="160309576"/>
      </c:barChart>
      <c:catAx>
        <c:axId val="16054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0309576"/>
        <c:crosses val="autoZero"/>
        <c:auto val="1"/>
        <c:lblAlgn val="ctr"/>
        <c:lblOffset val="100"/>
        <c:noMultiLvlLbl val="0"/>
      </c:catAx>
      <c:valAx>
        <c:axId val="160309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054559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650511115011468"/>
          <c:y val="0.11183676525341613"/>
          <c:w val="0.61967475049477383"/>
          <c:h val="0.7886546256122797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Сургут.07.xlsx]Графики'!$A$145:$A$148</c:f>
              <c:strCache>
                <c:ptCount val="4"/>
                <c:pt idx="0">
                  <c:v>Северный жилой</c:v>
                </c:pt>
                <c:pt idx="1">
                  <c:v>Центральный район</c:v>
                </c:pt>
                <c:pt idx="2">
                  <c:v>Восточный</c:v>
                </c:pt>
                <c:pt idx="3">
                  <c:v>Северо-Восточный</c:v>
                </c:pt>
              </c:strCache>
            </c:strRef>
          </c:cat>
          <c:val>
            <c:numRef>
              <c:f>'[Первичка. Сургут.07.xlsx]Графики'!$B$145:$B$148</c:f>
              <c:numCache>
                <c:formatCode>0</c:formatCode>
                <c:ptCount val="4"/>
                <c:pt idx="0">
                  <c:v>60010.461381023037</c:v>
                </c:pt>
                <c:pt idx="1">
                  <c:v>63083.142276971383</c:v>
                </c:pt>
                <c:pt idx="2">
                  <c:v>64687.493769765046</c:v>
                </c:pt>
                <c:pt idx="3">
                  <c:v>65235.44826448401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9-4465-A1AD-C1A62BDAE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458080"/>
        <c:axId val="278458472"/>
      </c:barChart>
      <c:catAx>
        <c:axId val="278458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78458472"/>
        <c:crosses val="autoZero"/>
        <c:auto val="1"/>
        <c:lblAlgn val="ctr"/>
        <c:lblOffset val="100"/>
        <c:noMultiLvlLbl val="0"/>
      </c:catAx>
      <c:valAx>
        <c:axId val="27845847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784580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0.19979</cdr:x>
      <cdr:y>0.93786</cdr:y>
    </cdr:from>
    <cdr:to>
      <cdr:x>0.80697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8670" y="2763307"/>
          <a:ext cx="2396914" cy="183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0.30471</cdr:x>
      <cdr:y>0.88422</cdr:y>
    </cdr:from>
    <cdr:to>
      <cdr:x>0.71243</cdr:x>
      <cdr:y>0.98404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5218" y="2798035"/>
          <a:ext cx="2602855" cy="315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0.16897</cdr:x>
      <cdr:y>0.90029</cdr:y>
    </cdr:from>
    <cdr:to>
      <cdr:x>0.86391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2884" y="2814578"/>
          <a:ext cx="2602855" cy="3117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0.28095</cdr:x>
      <cdr:y>0.92452</cdr:y>
    </cdr:from>
    <cdr:to>
      <cdr:x>0.7697</cdr:x>
      <cdr:y>0.99701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3716" y="3267547"/>
          <a:ext cx="2389756" cy="256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0.18668</cdr:x>
      <cdr:y>0.887</cdr:y>
    </cdr:from>
    <cdr:to>
      <cdr:x>0.84042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3247" y="2211663"/>
          <a:ext cx="2602855" cy="281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0.22776</cdr:x>
      <cdr:y>0.91504</cdr:y>
    </cdr:from>
    <cdr:to>
      <cdr:x>0.69911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14011" y="2844823"/>
          <a:ext cx="3340280" cy="264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0.2584</cdr:x>
      <cdr:y>0.8714</cdr:y>
    </cdr:from>
    <cdr:to>
      <cdr:x>0.77174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10217" y="2759773"/>
          <a:ext cx="2602855" cy="4072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0.3161</cdr:x>
      <cdr:y>0.87516</cdr:y>
    </cdr:from>
    <cdr:to>
      <cdr:x>0.72356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9300" y="2640641"/>
          <a:ext cx="2602855" cy="376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0.22496</cdr:x>
      <cdr:y>0.87892</cdr:y>
    </cdr:from>
    <cdr:to>
      <cdr:x>0.85508</cdr:x>
      <cdr:y>0.99681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9217" y="3028704"/>
          <a:ext cx="2602855" cy="406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6F7A-9D42-429D-B0F7-E5ECA78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i.s.ternovaya</dc:creator>
  <cp:lastModifiedBy>analit1</cp:lastModifiedBy>
  <cp:revision>3</cp:revision>
  <cp:lastPrinted>2017-01-13T13:45:00Z</cp:lastPrinted>
  <dcterms:created xsi:type="dcterms:W3CDTF">2017-07-14T07:55:00Z</dcterms:created>
  <dcterms:modified xsi:type="dcterms:W3CDTF">2017-08-15T10:32:00Z</dcterms:modified>
</cp:coreProperties>
</file>