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9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A02" w:rsidRDefault="000E7AD4" w:rsidP="00043752">
      <w:pPr>
        <w:spacing w:before="120"/>
        <w:ind w:left="-284" w:right="543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КРАТКИЙ </w:t>
      </w:r>
      <w:r w:rsidR="00A46A02"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СУРГУТА</w:t>
      </w:r>
      <w:r w:rsidR="00A46A02" w:rsidRPr="00D15D72">
        <w:rPr>
          <w:rFonts w:cs="Arial"/>
          <w:b/>
          <w:sz w:val="24"/>
          <w:szCs w:val="24"/>
        </w:rPr>
        <w:t xml:space="preserve"> ЗА </w:t>
      </w:r>
      <w:r w:rsidR="001B2892">
        <w:rPr>
          <w:rFonts w:cs="Arial"/>
          <w:b/>
          <w:sz w:val="24"/>
          <w:szCs w:val="24"/>
        </w:rPr>
        <w:t>НО</w:t>
      </w:r>
      <w:r w:rsidR="00341532">
        <w:rPr>
          <w:rFonts w:cs="Arial"/>
          <w:b/>
          <w:sz w:val="24"/>
          <w:szCs w:val="24"/>
        </w:rPr>
        <w:t>ЯБРЬ</w:t>
      </w:r>
      <w:r w:rsidR="00A46A02" w:rsidRPr="00D15D72">
        <w:rPr>
          <w:rFonts w:cs="Arial"/>
          <w:b/>
          <w:sz w:val="24"/>
          <w:szCs w:val="24"/>
        </w:rPr>
        <w:t xml:space="preserve"> 201</w:t>
      </w:r>
      <w:r w:rsidR="00ED767A">
        <w:rPr>
          <w:rFonts w:cs="Arial"/>
          <w:b/>
          <w:sz w:val="24"/>
          <w:szCs w:val="24"/>
        </w:rPr>
        <w:t>8</w:t>
      </w:r>
      <w:r w:rsidR="0021097A">
        <w:rPr>
          <w:rFonts w:cs="Arial"/>
          <w:b/>
          <w:sz w:val="24"/>
          <w:szCs w:val="24"/>
        </w:rPr>
        <w:t xml:space="preserve"> </w:t>
      </w:r>
      <w:r w:rsidR="00A46A02" w:rsidRPr="00D15D72">
        <w:rPr>
          <w:rFonts w:cs="Arial"/>
          <w:b/>
          <w:sz w:val="24"/>
          <w:szCs w:val="24"/>
        </w:rPr>
        <w:t>Г.</w:t>
      </w:r>
      <w:r w:rsidR="00A46A02"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6B7405" w:rsidRPr="0091193C" w:rsidRDefault="001B6A23" w:rsidP="00833F2D">
      <w:pPr>
        <w:spacing w:before="120"/>
        <w:ind w:left="-567" w:right="543"/>
        <w:jc w:val="center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7573992" cy="4265220"/>
            <wp:effectExtent l="0" t="0" r="8255" b="2540"/>
            <wp:docPr id="8" name="Рисунок 8" descr="ÐÐ°ÑÑÐ¸Ð½ÐºÐ¸ Ð¿Ð¾ Ð·Ð°Ð¿ÑÐ¾ÑÑ ÑÐ¾ÑÐ¾ Ð½Ð¾Ð²Ð¾ÑÑÑÐ¾ÐµÐº ÑÑÑÐ³Ñ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½Ð¾Ð²Ð¾ÑÑÑÐ¾ÐµÐº ÑÑÑÐ³ÑÑ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302" cy="42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AE" w:rsidRPr="0091193C" w:rsidRDefault="00067C24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A1779F" w:rsidRPr="00C26A7F" w:rsidRDefault="00A46A02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ОСНОВНЫЕ ВЫВОДЫ</w:t>
      </w:r>
    </w:p>
    <w:p w:rsidR="008820AE" w:rsidRPr="00C26A7F" w:rsidRDefault="008820AE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DC6CC9" w:rsidRPr="00E007E0" w:rsidRDefault="001302AE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Объем предложения на первичном рынке жилой недвижимости в </w:t>
      </w:r>
      <w:r w:rsidR="00766B92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 Сургут</w:t>
      </w:r>
      <w:r w:rsidR="00F8593C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</w:t>
      </w: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</w:t>
      </w:r>
      <w:r w:rsidR="001F157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но</w:t>
      </w:r>
      <w:r w:rsidR="005105A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ябре</w:t>
      </w: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C76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495D54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</w:t>
      </w: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.</w:t>
      </w:r>
      <w:r w:rsidR="00805274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составил </w:t>
      </w:r>
      <w:r w:rsidR="001F157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2 573</w:t>
      </w: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объект</w:t>
      </w:r>
      <w:r w:rsidR="00E00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а</w:t>
      </w:r>
      <w:r w:rsidR="002C19E8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DC6CC9" w:rsidRPr="00E007E0" w:rsidRDefault="00ED4209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Л</w:t>
      </w:r>
      <w:r w:rsidR="001302A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идер</w:t>
      </w:r>
      <w:r w:rsidR="00E00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а</w:t>
      </w:r>
      <w:r w:rsidR="001302A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</w:t>
      </w:r>
      <w:r w:rsidR="00E00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и</w:t>
      </w:r>
      <w:r w:rsidR="001302A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по предложению </w:t>
      </w:r>
      <w:r w:rsidR="00E00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являются </w:t>
      </w:r>
      <w:r w:rsidR="001302A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однокомнатные </w:t>
      </w:r>
      <w:r w:rsidR="00E00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и двухкомнатные </w:t>
      </w:r>
      <w:r w:rsidR="001302A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квартиры, большую часть первичного рынка недвижимости занимают именно они (</w:t>
      </w:r>
      <w:r w:rsidR="00E00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49,8% и 42,4% соответственно</w:t>
      </w:r>
      <w:r w:rsidR="001302A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)</w:t>
      </w:r>
      <w:r w:rsidR="00DC6CC9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7E0449" w:rsidRPr="001B2892" w:rsidRDefault="007E0449" w:rsidP="00840774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Удельная цена предложения за 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но</w:t>
      </w:r>
      <w:r w:rsidR="005105AE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ябрь</w:t>
      </w:r>
      <w:r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2018 г. </w:t>
      </w:r>
      <w:r w:rsidR="005105AE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выросла</w:t>
      </w:r>
      <w:r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по сравнению с прошлым месяцем на 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2043</w:t>
      </w:r>
      <w:r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 (</w:t>
      </w:r>
      <w:r w:rsidR="005105AE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+</w:t>
      </w:r>
      <w:r w:rsidR="000B13F1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3,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1</w:t>
      </w:r>
      <w:r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%) и составила </w:t>
      </w:r>
      <w:r w:rsidR="000B13F1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6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7</w:t>
      </w:r>
      <w:r w:rsidR="000B13F1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511</w:t>
      </w:r>
      <w:r w:rsidR="000B13F1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руб./кв. м. По сравнению с аналогичным периодом прошлого года цена за квадратный метр выросла </w:t>
      </w:r>
      <w:r w:rsidR="00840774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на 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4</w:t>
      </w:r>
      <w:r w:rsidR="000B13F1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6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52</w:t>
      </w:r>
      <w:r w:rsidR="005105AE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840774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руб./кв. м или на 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7</w:t>
      </w:r>
      <w:r w:rsidR="000B13F1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,</w:t>
      </w:r>
      <w:r w:rsidR="001B2892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4</w:t>
      </w:r>
      <w:r w:rsidR="00840774" w:rsidRPr="001B289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</w:t>
      </w:r>
    </w:p>
    <w:p w:rsidR="00276308" w:rsidRPr="00E007E0" w:rsidRDefault="00766B92" w:rsidP="0004375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Минимальная удельная цена</w:t>
      </w:r>
      <w:r w:rsidR="00EE6FB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анализируемом периоде</w:t>
      </w:r>
      <w:r w:rsidR="00227537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представлена в С</w:t>
      </w:r>
      <w:r w:rsidR="00E2259C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еверо</w:t>
      </w:r>
      <w:r w:rsidR="00EE6FBE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-Восточном</w:t>
      </w:r>
      <w:r w:rsidR="00E2259C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районе города – </w:t>
      </w:r>
      <w:r w:rsidR="00E007E0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64 295</w:t>
      </w:r>
      <w:r w:rsidR="00220236" w:rsidRPr="00E007E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руб./кв. м.</w:t>
      </w:r>
    </w:p>
    <w:p w:rsidR="00276308" w:rsidRPr="0091193C" w:rsidRDefault="00276308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925516" w:rsidRPr="0091193C" w:rsidRDefault="00A816FA" w:rsidP="0091193C">
      <w:pPr>
        <w:pStyle w:val="a3"/>
        <w:numPr>
          <w:ilvl w:val="0"/>
          <w:numId w:val="4"/>
        </w:numPr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br w:type="page"/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Анализ предложения на первичном рынке г. Сургута за </w:t>
      </w:r>
      <w:r w:rsidR="00DA63F7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но</w:t>
      </w:r>
      <w:r w:rsidR="0034153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ябрь</w:t>
      </w:r>
      <w:r w:rsidR="00067D18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ED767A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452145" w:rsidRDefault="004D0370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ноябре</w:t>
      </w:r>
      <w:r>
        <w:rPr>
          <w:sz w:val="24"/>
          <w:szCs w:val="24"/>
        </w:rPr>
        <w:t xml:space="preserve"> 2018г.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9A6F8F">
        <w:rPr>
          <w:sz w:val="24"/>
          <w:szCs w:val="24"/>
        </w:rPr>
        <w:t>бъем пре</w:t>
      </w:r>
      <w:r w:rsidR="002C19E8">
        <w:rPr>
          <w:sz w:val="24"/>
          <w:szCs w:val="24"/>
        </w:rPr>
        <w:t>дложения</w:t>
      </w:r>
      <w:r w:rsidR="00CB55D9">
        <w:rPr>
          <w:sz w:val="24"/>
          <w:szCs w:val="24"/>
        </w:rPr>
        <w:t xml:space="preserve"> </w:t>
      </w:r>
      <w:r w:rsidR="002C19E8">
        <w:rPr>
          <w:sz w:val="24"/>
          <w:szCs w:val="24"/>
        </w:rPr>
        <w:t>на первичном рынке жи</w:t>
      </w:r>
      <w:r w:rsidR="00067D18">
        <w:rPr>
          <w:sz w:val="24"/>
          <w:szCs w:val="24"/>
        </w:rPr>
        <w:t>лой не</w:t>
      </w:r>
      <w:r w:rsidR="00334843">
        <w:rPr>
          <w:sz w:val="24"/>
          <w:szCs w:val="24"/>
        </w:rPr>
        <w:t>движимости</w:t>
      </w:r>
      <w:r w:rsidR="00303330">
        <w:rPr>
          <w:sz w:val="24"/>
          <w:szCs w:val="24"/>
        </w:rPr>
        <w:t xml:space="preserve"> в </w:t>
      </w:r>
      <w:r w:rsidR="00766B92">
        <w:rPr>
          <w:sz w:val="24"/>
          <w:szCs w:val="24"/>
        </w:rPr>
        <w:t>г. Сургут</w:t>
      </w:r>
      <w:r w:rsidR="00E11080">
        <w:rPr>
          <w:sz w:val="24"/>
          <w:szCs w:val="24"/>
        </w:rPr>
        <w:t>е</w:t>
      </w:r>
      <w:r w:rsidR="00CB55D9">
        <w:rPr>
          <w:sz w:val="24"/>
          <w:szCs w:val="24"/>
        </w:rPr>
        <w:t xml:space="preserve"> составил</w:t>
      </w:r>
      <w:r w:rsidR="009A6F8F">
        <w:rPr>
          <w:sz w:val="24"/>
          <w:szCs w:val="24"/>
        </w:rPr>
        <w:t xml:space="preserve"> </w:t>
      </w:r>
      <w:r w:rsidR="007037F5">
        <w:rPr>
          <w:sz w:val="24"/>
          <w:szCs w:val="24"/>
        </w:rPr>
        <w:t>2 573</w:t>
      </w:r>
      <w:r w:rsidR="009A6F8F">
        <w:rPr>
          <w:sz w:val="24"/>
          <w:szCs w:val="24"/>
        </w:rPr>
        <w:t xml:space="preserve"> </w:t>
      </w:r>
      <w:r w:rsidR="00341532">
        <w:rPr>
          <w:sz w:val="24"/>
          <w:szCs w:val="24"/>
        </w:rPr>
        <w:t>объект</w:t>
      </w:r>
      <w:r w:rsidR="007037F5">
        <w:rPr>
          <w:sz w:val="24"/>
          <w:szCs w:val="24"/>
        </w:rPr>
        <w:t>а</w:t>
      </w:r>
      <w:r w:rsidR="009A6F8F">
        <w:rPr>
          <w:sz w:val="24"/>
          <w:szCs w:val="24"/>
        </w:rPr>
        <w:t>.</w:t>
      </w:r>
    </w:p>
    <w:p w:rsidR="005015F5" w:rsidRDefault="007037F5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Около</w:t>
      </w:r>
      <w:r w:rsidR="00833F2D">
        <w:rPr>
          <w:sz w:val="24"/>
          <w:szCs w:val="24"/>
        </w:rPr>
        <w:t xml:space="preserve"> половины объема занимают</w:t>
      </w:r>
      <w:r w:rsidR="0075799D">
        <w:rPr>
          <w:sz w:val="24"/>
          <w:szCs w:val="24"/>
        </w:rPr>
        <w:t xml:space="preserve"> однокомнатны</w:t>
      </w:r>
      <w:r w:rsidR="00833F2D">
        <w:rPr>
          <w:sz w:val="24"/>
          <w:szCs w:val="24"/>
        </w:rPr>
        <w:t>е</w:t>
      </w:r>
      <w:r w:rsidR="0075799D">
        <w:rPr>
          <w:sz w:val="24"/>
          <w:szCs w:val="24"/>
        </w:rPr>
        <w:t xml:space="preserve"> квартир</w:t>
      </w:r>
      <w:r w:rsidR="00833F2D">
        <w:rPr>
          <w:sz w:val="24"/>
          <w:szCs w:val="24"/>
        </w:rPr>
        <w:t>ы (</w:t>
      </w:r>
      <w:r>
        <w:rPr>
          <w:sz w:val="24"/>
          <w:szCs w:val="24"/>
        </w:rPr>
        <w:t>49</w:t>
      </w:r>
      <w:r w:rsidR="00833F2D">
        <w:rPr>
          <w:sz w:val="24"/>
          <w:szCs w:val="24"/>
        </w:rPr>
        <w:t>,</w:t>
      </w:r>
      <w:r>
        <w:rPr>
          <w:sz w:val="24"/>
          <w:szCs w:val="24"/>
        </w:rPr>
        <w:t>79</w:t>
      </w:r>
      <w:r w:rsidR="00833F2D">
        <w:rPr>
          <w:sz w:val="24"/>
          <w:szCs w:val="24"/>
        </w:rPr>
        <w:t>%)</w:t>
      </w:r>
      <w:r w:rsidR="00B65491">
        <w:rPr>
          <w:sz w:val="24"/>
          <w:szCs w:val="24"/>
        </w:rPr>
        <w:t xml:space="preserve">, </w:t>
      </w:r>
      <w:r w:rsidR="0091102E">
        <w:rPr>
          <w:sz w:val="24"/>
          <w:szCs w:val="24"/>
        </w:rPr>
        <w:t>д</w:t>
      </w:r>
      <w:r w:rsidR="00303330">
        <w:rPr>
          <w:sz w:val="24"/>
          <w:szCs w:val="24"/>
        </w:rPr>
        <w:t>оля двухкомнатных</w:t>
      </w:r>
      <w:r w:rsidR="00276308">
        <w:rPr>
          <w:sz w:val="24"/>
          <w:szCs w:val="24"/>
        </w:rPr>
        <w:t xml:space="preserve"> </w:t>
      </w:r>
      <w:r w:rsidR="00A75680">
        <w:rPr>
          <w:sz w:val="24"/>
          <w:szCs w:val="24"/>
        </w:rPr>
        <w:t>квартир</w:t>
      </w:r>
      <w:r w:rsidR="00303330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составила</w:t>
      </w:r>
      <w:r w:rsidR="00165EE4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–</w:t>
      </w:r>
      <w:r w:rsidR="00025FB8">
        <w:rPr>
          <w:sz w:val="24"/>
          <w:szCs w:val="24"/>
        </w:rPr>
        <w:t xml:space="preserve"> </w:t>
      </w:r>
      <w:r>
        <w:rPr>
          <w:sz w:val="24"/>
          <w:szCs w:val="24"/>
        </w:rPr>
        <w:t>42,4</w:t>
      </w:r>
      <w:r w:rsidR="00043752">
        <w:rPr>
          <w:sz w:val="24"/>
          <w:szCs w:val="24"/>
        </w:rPr>
        <w:t xml:space="preserve">%, </w:t>
      </w:r>
      <w:r w:rsidR="00303330">
        <w:rPr>
          <w:sz w:val="24"/>
          <w:szCs w:val="24"/>
        </w:rPr>
        <w:t xml:space="preserve">трехкомнатных </w:t>
      </w:r>
      <w:r w:rsidR="000451B9">
        <w:rPr>
          <w:sz w:val="24"/>
          <w:szCs w:val="24"/>
        </w:rPr>
        <w:t>–</w:t>
      </w:r>
      <w:r w:rsidR="00165EE4">
        <w:rPr>
          <w:sz w:val="24"/>
          <w:szCs w:val="24"/>
        </w:rPr>
        <w:t xml:space="preserve"> </w:t>
      </w:r>
      <w:r>
        <w:rPr>
          <w:sz w:val="24"/>
          <w:szCs w:val="24"/>
        </w:rPr>
        <w:t>7,5</w:t>
      </w:r>
      <w:r w:rsidR="00303330">
        <w:rPr>
          <w:sz w:val="24"/>
          <w:szCs w:val="24"/>
        </w:rPr>
        <w:t xml:space="preserve">%, </w:t>
      </w:r>
      <w:r w:rsidR="00067D18">
        <w:rPr>
          <w:sz w:val="24"/>
          <w:szCs w:val="24"/>
        </w:rPr>
        <w:t>многокомнатных</w:t>
      </w:r>
      <w:r w:rsidR="00165EE4">
        <w:rPr>
          <w:sz w:val="24"/>
          <w:szCs w:val="24"/>
        </w:rPr>
        <w:t xml:space="preserve"> </w:t>
      </w:r>
      <w:r w:rsidR="00E7068A">
        <w:rPr>
          <w:sz w:val="24"/>
          <w:szCs w:val="24"/>
        </w:rPr>
        <w:t>– менее одного процента.</w:t>
      </w:r>
    </w:p>
    <w:p w:rsidR="00E7068A" w:rsidRDefault="00E7068A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</w:p>
    <w:p w:rsidR="00E7068A" w:rsidRDefault="007037F5" w:rsidP="00833F2D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CDD42A" wp14:editId="247700AD">
            <wp:extent cx="4106334" cy="2946399"/>
            <wp:effectExtent l="0" t="0" r="8890" b="698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9BF45FE-5BA0-4DE0-BFB3-5F0738871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032E6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Рис. 1.1. </w:t>
      </w:r>
      <w:r w:rsidR="00A20DCB">
        <w:rPr>
          <w:rFonts w:cs="Arial"/>
          <w:sz w:val="24"/>
          <w:szCs w:val="24"/>
        </w:rPr>
        <w:t>Структура предложения по количеству комнат</w:t>
      </w:r>
    </w:p>
    <w:p w:rsidR="000E1C52" w:rsidRDefault="00614894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0E1C52" w:rsidRPr="000E1C52">
        <w:rPr>
          <w:sz w:val="24"/>
          <w:szCs w:val="24"/>
        </w:rPr>
        <w:t>сновной</w:t>
      </w:r>
      <w:r w:rsidR="001C537C" w:rsidRPr="000E1C52">
        <w:rPr>
          <w:sz w:val="24"/>
          <w:szCs w:val="24"/>
        </w:rPr>
        <w:t xml:space="preserve"> объем предложения однокомнатных квартир </w:t>
      </w:r>
      <w:r>
        <w:rPr>
          <w:sz w:val="24"/>
          <w:szCs w:val="24"/>
        </w:rPr>
        <w:t xml:space="preserve">в </w:t>
      </w:r>
      <w:r w:rsidR="00CB55D9">
        <w:rPr>
          <w:sz w:val="24"/>
          <w:szCs w:val="24"/>
        </w:rPr>
        <w:t>ок</w:t>
      </w:r>
      <w:r w:rsidR="00341532">
        <w:rPr>
          <w:sz w:val="24"/>
          <w:szCs w:val="24"/>
        </w:rPr>
        <w:t>тябре</w:t>
      </w:r>
      <w:r>
        <w:rPr>
          <w:sz w:val="24"/>
          <w:szCs w:val="24"/>
        </w:rPr>
        <w:t xml:space="preserve"> </w:t>
      </w:r>
      <w:r w:rsidR="001C537C" w:rsidRPr="000E1C52">
        <w:rPr>
          <w:sz w:val="24"/>
          <w:szCs w:val="24"/>
        </w:rPr>
        <w:t>представлен площадями в диапазоне</w:t>
      </w:r>
      <w:r w:rsidR="00303330" w:rsidRPr="000E1C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40 до 50 </w:t>
      </w:r>
      <w:r w:rsidR="00276308" w:rsidRPr="000E1C52">
        <w:rPr>
          <w:sz w:val="24"/>
          <w:szCs w:val="24"/>
        </w:rPr>
        <w:t>кв. м</w:t>
      </w:r>
      <w:r w:rsidR="000E1C52" w:rsidRPr="000E1C5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7037F5">
        <w:rPr>
          <w:sz w:val="24"/>
          <w:szCs w:val="24"/>
        </w:rPr>
        <w:t>62</w:t>
      </w:r>
      <w:r>
        <w:rPr>
          <w:sz w:val="24"/>
          <w:szCs w:val="24"/>
        </w:rPr>
        <w:t xml:space="preserve">%). </w:t>
      </w:r>
      <w:r w:rsidR="000451B9" w:rsidRPr="000E1C52">
        <w:rPr>
          <w:sz w:val="24"/>
          <w:szCs w:val="24"/>
        </w:rPr>
        <w:t>В диапазон</w:t>
      </w:r>
      <w:r w:rsidR="000E1C52" w:rsidRPr="000E1C52">
        <w:rPr>
          <w:sz w:val="24"/>
          <w:szCs w:val="24"/>
        </w:rPr>
        <w:t>ах от 6</w:t>
      </w:r>
      <w:r w:rsidR="005105AE">
        <w:rPr>
          <w:sz w:val="24"/>
          <w:szCs w:val="24"/>
        </w:rPr>
        <w:t>0</w:t>
      </w:r>
      <w:r w:rsidR="0055366B">
        <w:rPr>
          <w:sz w:val="24"/>
          <w:szCs w:val="24"/>
        </w:rPr>
        <w:t xml:space="preserve"> до </w:t>
      </w:r>
      <w:r w:rsidR="00CC2C55">
        <w:rPr>
          <w:sz w:val="24"/>
          <w:szCs w:val="24"/>
        </w:rPr>
        <w:t>75</w:t>
      </w:r>
      <w:r w:rsidR="000E1C52" w:rsidRPr="000E1C52">
        <w:rPr>
          <w:sz w:val="24"/>
          <w:szCs w:val="24"/>
        </w:rPr>
        <w:t xml:space="preserve"> </w:t>
      </w:r>
      <w:r w:rsidR="000451B9" w:rsidRPr="000E1C52">
        <w:rPr>
          <w:sz w:val="24"/>
          <w:szCs w:val="24"/>
        </w:rPr>
        <w:t>кв.</w:t>
      </w:r>
      <w:r w:rsidR="00F137B1" w:rsidRPr="000E1C52">
        <w:rPr>
          <w:sz w:val="24"/>
          <w:szCs w:val="24"/>
        </w:rPr>
        <w:t xml:space="preserve"> </w:t>
      </w:r>
      <w:r w:rsidR="000451B9" w:rsidRPr="000E1C52">
        <w:rPr>
          <w:sz w:val="24"/>
          <w:szCs w:val="24"/>
        </w:rPr>
        <w:t>м</w:t>
      </w:r>
      <w:r w:rsidR="00C40034" w:rsidRPr="000E1C52">
        <w:rPr>
          <w:sz w:val="24"/>
          <w:szCs w:val="24"/>
        </w:rPr>
        <w:t xml:space="preserve"> </w:t>
      </w:r>
      <w:r w:rsidR="00547B51" w:rsidRPr="000E1C52">
        <w:rPr>
          <w:sz w:val="24"/>
          <w:szCs w:val="24"/>
        </w:rPr>
        <w:t>сосредоточено</w:t>
      </w:r>
      <w:r w:rsidR="000451B9" w:rsidRPr="000E1C52">
        <w:rPr>
          <w:sz w:val="24"/>
          <w:szCs w:val="24"/>
        </w:rPr>
        <w:t xml:space="preserve"> </w:t>
      </w:r>
      <w:r w:rsidR="00CC2C55">
        <w:rPr>
          <w:sz w:val="24"/>
          <w:szCs w:val="24"/>
        </w:rPr>
        <w:t>9</w:t>
      </w:r>
      <w:r w:rsidR="007037F5">
        <w:rPr>
          <w:sz w:val="24"/>
          <w:szCs w:val="24"/>
        </w:rPr>
        <w:t>2</w:t>
      </w:r>
      <w:r w:rsidR="00303330" w:rsidRPr="000E1C52">
        <w:rPr>
          <w:sz w:val="24"/>
          <w:szCs w:val="24"/>
        </w:rPr>
        <w:t>%</w:t>
      </w:r>
      <w:r w:rsidR="00F137B1" w:rsidRPr="000E1C52">
        <w:rPr>
          <w:sz w:val="24"/>
          <w:szCs w:val="24"/>
        </w:rPr>
        <w:t xml:space="preserve"> </w:t>
      </w:r>
      <w:r w:rsidR="00704055" w:rsidRPr="000E1C52">
        <w:rPr>
          <w:sz w:val="24"/>
          <w:szCs w:val="24"/>
        </w:rPr>
        <w:t>о</w:t>
      </w:r>
      <w:r w:rsidR="00547B51" w:rsidRPr="000E1C52">
        <w:rPr>
          <w:sz w:val="24"/>
          <w:szCs w:val="24"/>
        </w:rPr>
        <w:t xml:space="preserve">т всего </w:t>
      </w:r>
      <w:r w:rsidR="00F137B1" w:rsidRPr="000E1C52">
        <w:rPr>
          <w:sz w:val="24"/>
          <w:szCs w:val="24"/>
        </w:rPr>
        <w:t>предложения</w:t>
      </w:r>
      <w:r w:rsidR="00303330" w:rsidRPr="000E1C52">
        <w:rPr>
          <w:sz w:val="24"/>
          <w:szCs w:val="24"/>
        </w:rPr>
        <w:t xml:space="preserve"> двухкомнатных квартир</w:t>
      </w:r>
      <w:r w:rsidR="00977F9D" w:rsidRPr="000E1C52">
        <w:rPr>
          <w:sz w:val="24"/>
          <w:szCs w:val="24"/>
        </w:rPr>
        <w:t xml:space="preserve">. </w:t>
      </w:r>
      <w:r w:rsidR="00303330" w:rsidRPr="000E1C52">
        <w:rPr>
          <w:sz w:val="24"/>
          <w:szCs w:val="24"/>
        </w:rPr>
        <w:t xml:space="preserve">Среди трехкомнатных квартир </w:t>
      </w:r>
      <w:r w:rsidR="00F137B1" w:rsidRPr="000E1C52">
        <w:rPr>
          <w:sz w:val="24"/>
          <w:szCs w:val="24"/>
        </w:rPr>
        <w:t>можно выделить два наиболее популярных предложения:</w:t>
      </w:r>
      <w:r w:rsidR="00303330" w:rsidRPr="000E1C52">
        <w:rPr>
          <w:sz w:val="24"/>
          <w:szCs w:val="24"/>
        </w:rPr>
        <w:t xml:space="preserve"> площад</w:t>
      </w:r>
      <w:r w:rsidR="00F137B1" w:rsidRPr="000E1C52">
        <w:rPr>
          <w:sz w:val="24"/>
          <w:szCs w:val="24"/>
        </w:rPr>
        <w:t>ью</w:t>
      </w:r>
      <w:r w:rsidR="00165EE4" w:rsidRPr="000E1C52">
        <w:rPr>
          <w:sz w:val="24"/>
          <w:szCs w:val="24"/>
        </w:rPr>
        <w:t xml:space="preserve"> ме</w:t>
      </w:r>
      <w:r w:rsidR="003961F3" w:rsidRPr="000E1C52">
        <w:rPr>
          <w:sz w:val="24"/>
          <w:szCs w:val="24"/>
        </w:rPr>
        <w:t>нее 8</w:t>
      </w:r>
      <w:r w:rsidR="00C40034" w:rsidRPr="000E1C52">
        <w:rPr>
          <w:sz w:val="24"/>
          <w:szCs w:val="24"/>
        </w:rPr>
        <w:t>0</w:t>
      </w:r>
      <w:r w:rsidR="003961F3" w:rsidRPr="000E1C52">
        <w:rPr>
          <w:sz w:val="24"/>
          <w:szCs w:val="24"/>
        </w:rPr>
        <w:t xml:space="preserve"> кв. м (</w:t>
      </w:r>
      <w:r w:rsidR="0055366B">
        <w:rPr>
          <w:sz w:val="24"/>
          <w:szCs w:val="24"/>
        </w:rPr>
        <w:t>2</w:t>
      </w:r>
      <w:r w:rsidR="007037F5">
        <w:rPr>
          <w:sz w:val="24"/>
          <w:szCs w:val="24"/>
        </w:rPr>
        <w:t>8</w:t>
      </w:r>
      <w:r w:rsidR="00ED32B4" w:rsidRPr="000E1C52">
        <w:rPr>
          <w:sz w:val="24"/>
          <w:szCs w:val="24"/>
        </w:rPr>
        <w:t>%)</w:t>
      </w:r>
      <w:r w:rsidR="003961F3" w:rsidRPr="000E1C52">
        <w:rPr>
          <w:sz w:val="24"/>
          <w:szCs w:val="24"/>
        </w:rPr>
        <w:t xml:space="preserve"> и </w:t>
      </w:r>
      <w:r w:rsidR="00C40034" w:rsidRPr="000E1C52">
        <w:rPr>
          <w:sz w:val="24"/>
          <w:szCs w:val="24"/>
        </w:rPr>
        <w:t>100-110</w:t>
      </w:r>
      <w:r w:rsidR="003961F3" w:rsidRPr="000E1C52">
        <w:rPr>
          <w:sz w:val="24"/>
          <w:szCs w:val="24"/>
        </w:rPr>
        <w:t xml:space="preserve"> кв. м (</w:t>
      </w:r>
      <w:r>
        <w:rPr>
          <w:sz w:val="24"/>
          <w:szCs w:val="24"/>
        </w:rPr>
        <w:t>4</w:t>
      </w:r>
      <w:r w:rsidR="007037F5">
        <w:rPr>
          <w:sz w:val="24"/>
          <w:szCs w:val="24"/>
        </w:rPr>
        <w:t>6</w:t>
      </w:r>
      <w:r w:rsidR="003961F3" w:rsidRPr="000E1C52">
        <w:rPr>
          <w:sz w:val="24"/>
          <w:szCs w:val="24"/>
        </w:rPr>
        <w:t>%)</w:t>
      </w:r>
      <w:r w:rsidR="00ED32B4" w:rsidRPr="000E1C52">
        <w:rPr>
          <w:sz w:val="24"/>
          <w:szCs w:val="24"/>
        </w:rPr>
        <w:t>.</w:t>
      </w:r>
    </w:p>
    <w:p w:rsidR="00341532" w:rsidRDefault="007037F5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58EA0116" wp14:editId="2438859B">
            <wp:extent cx="6669617" cy="3164417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58DB" w:rsidRDefault="007358DB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152ED9" w:rsidRDefault="00152ED9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</w:p>
    <w:p w:rsidR="00DE7A25" w:rsidRDefault="003E7DFA" w:rsidP="00043752">
      <w:pPr>
        <w:shd w:val="clear" w:color="auto" w:fill="FFFFFF" w:themeFill="background1"/>
        <w:spacing w:after="0" w:line="240" w:lineRule="auto"/>
        <w:ind w:right="543" w:firstLine="567"/>
        <w:jc w:val="both"/>
      </w:pPr>
      <w:r w:rsidRPr="00F368DC">
        <w:rPr>
          <w:sz w:val="24"/>
          <w:szCs w:val="24"/>
        </w:rPr>
        <w:lastRenderedPageBreak/>
        <w:t>Доля</w:t>
      </w:r>
      <w:r w:rsidR="009254AD" w:rsidRPr="00F368DC">
        <w:rPr>
          <w:sz w:val="24"/>
          <w:szCs w:val="24"/>
        </w:rPr>
        <w:t xml:space="preserve"> объект</w:t>
      </w:r>
      <w:r w:rsidRPr="00F368DC">
        <w:rPr>
          <w:sz w:val="24"/>
          <w:szCs w:val="24"/>
        </w:rPr>
        <w:t>ов выполненных</w:t>
      </w:r>
      <w:r w:rsidR="009254AD" w:rsidRPr="00F368DC">
        <w:rPr>
          <w:sz w:val="24"/>
          <w:szCs w:val="24"/>
        </w:rPr>
        <w:t xml:space="preserve"> в монолитно-каркасном исполнении</w:t>
      </w:r>
      <w:r w:rsidR="00D17819" w:rsidRPr="00F368DC">
        <w:rPr>
          <w:sz w:val="24"/>
          <w:szCs w:val="24"/>
        </w:rPr>
        <w:t xml:space="preserve"> </w:t>
      </w:r>
      <w:r w:rsidR="009254AD" w:rsidRPr="00F368DC">
        <w:rPr>
          <w:sz w:val="24"/>
          <w:szCs w:val="24"/>
        </w:rPr>
        <w:t>на рынке новостроек</w:t>
      </w:r>
      <w:r w:rsidR="00F137B1" w:rsidRPr="00F368DC">
        <w:rPr>
          <w:sz w:val="24"/>
          <w:szCs w:val="24"/>
        </w:rPr>
        <w:t xml:space="preserve"> </w:t>
      </w:r>
      <w:r w:rsidR="00F368DC" w:rsidRPr="00F368DC">
        <w:rPr>
          <w:sz w:val="24"/>
          <w:szCs w:val="24"/>
        </w:rPr>
        <w:t>составила</w:t>
      </w:r>
      <w:r w:rsidR="00223B48" w:rsidRPr="00F368DC">
        <w:rPr>
          <w:sz w:val="24"/>
          <w:szCs w:val="24"/>
        </w:rPr>
        <w:t xml:space="preserve"> </w:t>
      </w:r>
      <w:r w:rsidR="007037F5">
        <w:rPr>
          <w:sz w:val="24"/>
          <w:szCs w:val="24"/>
        </w:rPr>
        <w:t>86,1</w:t>
      </w:r>
      <w:r w:rsidR="003961F3" w:rsidRPr="00F368DC">
        <w:rPr>
          <w:sz w:val="24"/>
          <w:szCs w:val="24"/>
        </w:rPr>
        <w:t>%</w:t>
      </w:r>
      <w:r w:rsidR="00716324">
        <w:rPr>
          <w:sz w:val="24"/>
          <w:szCs w:val="24"/>
        </w:rPr>
        <w:t xml:space="preserve"> (+8,</w:t>
      </w:r>
      <w:r w:rsidR="007037F5">
        <w:rPr>
          <w:sz w:val="24"/>
          <w:szCs w:val="24"/>
        </w:rPr>
        <w:t>4</w:t>
      </w:r>
      <w:r w:rsidR="00716324">
        <w:rPr>
          <w:sz w:val="24"/>
          <w:szCs w:val="24"/>
        </w:rPr>
        <w:t xml:space="preserve"> </w:t>
      </w:r>
      <w:proofErr w:type="spellStart"/>
      <w:r w:rsidR="00716324">
        <w:rPr>
          <w:sz w:val="24"/>
          <w:szCs w:val="24"/>
        </w:rPr>
        <w:t>п.п</w:t>
      </w:r>
      <w:proofErr w:type="spellEnd"/>
      <w:r w:rsidR="00716324">
        <w:rPr>
          <w:sz w:val="24"/>
          <w:szCs w:val="24"/>
        </w:rPr>
        <w:t>. к предыдущему месяцу)</w:t>
      </w:r>
      <w:r w:rsidR="007D6FEF" w:rsidRPr="00F368DC">
        <w:rPr>
          <w:sz w:val="24"/>
          <w:szCs w:val="24"/>
        </w:rPr>
        <w:t>, д</w:t>
      </w:r>
      <w:r w:rsidR="0075799D" w:rsidRPr="00F368DC">
        <w:rPr>
          <w:sz w:val="24"/>
          <w:szCs w:val="24"/>
        </w:rPr>
        <w:t xml:space="preserve">оля </w:t>
      </w:r>
      <w:r w:rsidR="00EC662B" w:rsidRPr="00F368DC">
        <w:rPr>
          <w:sz w:val="24"/>
          <w:szCs w:val="24"/>
        </w:rPr>
        <w:t>пан</w:t>
      </w:r>
      <w:r w:rsidR="003961F3" w:rsidRPr="00F368DC">
        <w:rPr>
          <w:sz w:val="24"/>
          <w:szCs w:val="24"/>
        </w:rPr>
        <w:t>ельн</w:t>
      </w:r>
      <w:r w:rsidR="0075799D" w:rsidRPr="00F368DC">
        <w:rPr>
          <w:sz w:val="24"/>
          <w:szCs w:val="24"/>
        </w:rPr>
        <w:t>ого</w:t>
      </w:r>
      <w:r w:rsidR="00EE5238" w:rsidRPr="00F368DC">
        <w:rPr>
          <w:sz w:val="24"/>
          <w:szCs w:val="24"/>
        </w:rPr>
        <w:t xml:space="preserve"> тип</w:t>
      </w:r>
      <w:r w:rsidR="0075799D" w:rsidRPr="00F368DC">
        <w:rPr>
          <w:sz w:val="24"/>
          <w:szCs w:val="24"/>
        </w:rPr>
        <w:t>а</w:t>
      </w:r>
      <w:r w:rsidR="00EE5238" w:rsidRPr="00F368DC">
        <w:rPr>
          <w:sz w:val="24"/>
          <w:szCs w:val="24"/>
        </w:rPr>
        <w:t xml:space="preserve"> домостроения</w:t>
      </w:r>
      <w:r w:rsidR="0075799D" w:rsidRPr="00F368DC">
        <w:rPr>
          <w:sz w:val="24"/>
          <w:szCs w:val="24"/>
        </w:rPr>
        <w:t xml:space="preserve"> </w:t>
      </w:r>
      <w:r w:rsidR="00614894">
        <w:rPr>
          <w:sz w:val="24"/>
          <w:szCs w:val="24"/>
        </w:rPr>
        <w:t>–</w:t>
      </w:r>
      <w:r w:rsidRPr="00F368DC">
        <w:rPr>
          <w:sz w:val="24"/>
          <w:szCs w:val="24"/>
        </w:rPr>
        <w:t xml:space="preserve"> </w:t>
      </w:r>
      <w:r w:rsidR="00716324">
        <w:rPr>
          <w:sz w:val="24"/>
          <w:szCs w:val="24"/>
        </w:rPr>
        <w:t>1</w:t>
      </w:r>
      <w:r w:rsidR="007037F5">
        <w:rPr>
          <w:sz w:val="24"/>
          <w:szCs w:val="24"/>
        </w:rPr>
        <w:t>2</w:t>
      </w:r>
      <w:r w:rsidR="00716324">
        <w:rPr>
          <w:sz w:val="24"/>
          <w:szCs w:val="24"/>
        </w:rPr>
        <w:t>,</w:t>
      </w:r>
      <w:r w:rsidR="007037F5">
        <w:rPr>
          <w:sz w:val="24"/>
          <w:szCs w:val="24"/>
        </w:rPr>
        <w:t>1</w:t>
      </w:r>
      <w:r w:rsidRPr="00F368DC">
        <w:rPr>
          <w:sz w:val="24"/>
          <w:szCs w:val="24"/>
        </w:rPr>
        <w:t>%</w:t>
      </w:r>
      <w:r w:rsidR="00716324">
        <w:rPr>
          <w:sz w:val="24"/>
          <w:szCs w:val="24"/>
        </w:rPr>
        <w:t xml:space="preserve"> (-</w:t>
      </w:r>
      <w:r w:rsidR="007037F5">
        <w:rPr>
          <w:sz w:val="24"/>
          <w:szCs w:val="24"/>
        </w:rPr>
        <w:t>6</w:t>
      </w:r>
      <w:r w:rsidR="00716324">
        <w:rPr>
          <w:sz w:val="24"/>
          <w:szCs w:val="24"/>
        </w:rPr>
        <w:t>,</w:t>
      </w:r>
      <w:r w:rsidR="007037F5">
        <w:rPr>
          <w:sz w:val="24"/>
          <w:szCs w:val="24"/>
        </w:rPr>
        <w:t>6</w:t>
      </w:r>
      <w:r w:rsidR="00716324">
        <w:rPr>
          <w:sz w:val="24"/>
          <w:szCs w:val="24"/>
        </w:rPr>
        <w:t xml:space="preserve"> </w:t>
      </w:r>
      <w:proofErr w:type="spellStart"/>
      <w:r w:rsidR="00716324">
        <w:rPr>
          <w:sz w:val="24"/>
          <w:szCs w:val="24"/>
        </w:rPr>
        <w:t>п.п</w:t>
      </w:r>
      <w:proofErr w:type="spellEnd"/>
      <w:r w:rsidR="00716324">
        <w:rPr>
          <w:sz w:val="24"/>
          <w:szCs w:val="24"/>
        </w:rPr>
        <w:t>. к предыдущему месяцу)</w:t>
      </w:r>
      <w:r w:rsidR="007358DB" w:rsidRPr="00F368DC">
        <w:rPr>
          <w:sz w:val="24"/>
          <w:szCs w:val="24"/>
        </w:rPr>
        <w:t>.</w:t>
      </w:r>
      <w:r w:rsidR="0075799D" w:rsidRPr="00F368DC">
        <w:rPr>
          <w:sz w:val="24"/>
          <w:szCs w:val="24"/>
        </w:rPr>
        <w:t xml:space="preserve"> </w:t>
      </w:r>
      <w:r w:rsidR="007358D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Наименьшее предложение</w:t>
      </w:r>
      <w:r w:rsidR="007D6FEF" w:rsidRPr="00F368DC">
        <w:rPr>
          <w:sz w:val="24"/>
          <w:szCs w:val="24"/>
        </w:rPr>
        <w:t>, как и прежде,</w:t>
      </w:r>
      <w:r w:rsidR="00F3171E" w:rsidRPr="00F368DC">
        <w:rPr>
          <w:sz w:val="24"/>
          <w:szCs w:val="24"/>
        </w:rPr>
        <w:t xml:space="preserve"> в блочных и кирпичных</w:t>
      </w:r>
      <w:r w:rsidR="00097A9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домах</w:t>
      </w:r>
      <w:r w:rsidR="00097A9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(</w:t>
      </w:r>
      <w:r w:rsidR="00C42274">
        <w:rPr>
          <w:sz w:val="24"/>
          <w:szCs w:val="24"/>
        </w:rPr>
        <w:t>1</w:t>
      </w:r>
      <w:r w:rsidR="00716324">
        <w:rPr>
          <w:sz w:val="24"/>
          <w:szCs w:val="24"/>
        </w:rPr>
        <w:t>,</w:t>
      </w:r>
      <w:r w:rsidR="00C42274">
        <w:rPr>
          <w:sz w:val="24"/>
          <w:szCs w:val="24"/>
        </w:rPr>
        <w:t>5</w:t>
      </w:r>
      <w:r w:rsidR="003961F3" w:rsidRPr="00F368DC">
        <w:rPr>
          <w:sz w:val="24"/>
          <w:szCs w:val="24"/>
        </w:rPr>
        <w:t xml:space="preserve">% и </w:t>
      </w:r>
      <w:r w:rsidR="0075799D" w:rsidRPr="00F368DC">
        <w:rPr>
          <w:sz w:val="24"/>
          <w:szCs w:val="24"/>
        </w:rPr>
        <w:t>0,</w:t>
      </w:r>
      <w:r w:rsidR="00614894">
        <w:rPr>
          <w:sz w:val="24"/>
          <w:szCs w:val="24"/>
        </w:rPr>
        <w:t>2</w:t>
      </w:r>
      <w:r w:rsidR="007358DB" w:rsidRPr="00F368DC">
        <w:rPr>
          <w:sz w:val="24"/>
          <w:szCs w:val="24"/>
        </w:rPr>
        <w:t>% соответственно</w:t>
      </w:r>
      <w:r w:rsidR="00F3171E" w:rsidRPr="00F368DC">
        <w:rPr>
          <w:sz w:val="24"/>
          <w:szCs w:val="24"/>
        </w:rPr>
        <w:t>)</w:t>
      </w:r>
      <w:r w:rsidR="007358DB" w:rsidRPr="00F368DC">
        <w:t>.</w:t>
      </w:r>
    </w:p>
    <w:p w:rsidR="00B30065" w:rsidRDefault="007037F5" w:rsidP="00F368DC">
      <w:pPr>
        <w:shd w:val="clear" w:color="auto" w:fill="FFFFFF" w:themeFill="background1"/>
        <w:spacing w:after="0" w:line="240" w:lineRule="auto"/>
        <w:ind w:right="543" w:firstLine="567"/>
        <w:jc w:val="center"/>
      </w:pPr>
      <w:r>
        <w:rPr>
          <w:noProof/>
        </w:rPr>
        <w:drawing>
          <wp:inline distT="0" distB="0" distL="0" distR="0" wp14:anchorId="3072FAE7" wp14:editId="77E5006D">
            <wp:extent cx="4951941" cy="3126317"/>
            <wp:effectExtent l="0" t="0" r="1270" b="1714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4F25" w:rsidRPr="00644F25" w:rsidRDefault="00644F25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7358DB" w:rsidRDefault="00722EBB" w:rsidP="005808E5">
      <w:pPr>
        <w:spacing w:after="0" w:line="240" w:lineRule="auto"/>
        <w:ind w:right="543" w:firstLine="567"/>
        <w:jc w:val="both"/>
        <w:rPr>
          <w:sz w:val="24"/>
          <w:szCs w:val="24"/>
        </w:rPr>
      </w:pPr>
      <w:r w:rsidRPr="00722EBB">
        <w:rPr>
          <w:sz w:val="24"/>
          <w:szCs w:val="24"/>
        </w:rPr>
        <w:t>Готовые дома занимают 19,3</w:t>
      </w:r>
      <w:r w:rsidR="00963823" w:rsidRPr="00722EBB">
        <w:rPr>
          <w:sz w:val="24"/>
          <w:szCs w:val="24"/>
        </w:rPr>
        <w:t xml:space="preserve">% текущего </w:t>
      </w:r>
      <w:r w:rsidR="003961F3" w:rsidRPr="00722EBB">
        <w:rPr>
          <w:sz w:val="24"/>
          <w:szCs w:val="24"/>
        </w:rPr>
        <w:t>предложени</w:t>
      </w:r>
      <w:r w:rsidR="00A71B56" w:rsidRPr="00722EBB">
        <w:rPr>
          <w:sz w:val="24"/>
          <w:szCs w:val="24"/>
        </w:rPr>
        <w:t>я</w:t>
      </w:r>
      <w:r w:rsidR="000B13F1" w:rsidRPr="00722EBB">
        <w:rPr>
          <w:sz w:val="24"/>
          <w:szCs w:val="24"/>
        </w:rPr>
        <w:t>.</w:t>
      </w:r>
      <w:r w:rsidR="00963823" w:rsidRPr="00722EBB">
        <w:rPr>
          <w:sz w:val="24"/>
          <w:szCs w:val="24"/>
        </w:rPr>
        <w:t xml:space="preserve"> </w:t>
      </w:r>
      <w:r w:rsidR="000B13F1" w:rsidRPr="00722EBB">
        <w:rPr>
          <w:sz w:val="24"/>
          <w:szCs w:val="24"/>
        </w:rPr>
        <w:t>Д</w:t>
      </w:r>
      <w:r w:rsidR="00963823" w:rsidRPr="00722EBB">
        <w:rPr>
          <w:sz w:val="24"/>
          <w:szCs w:val="24"/>
        </w:rPr>
        <w:t xml:space="preserve">оля домов, </w:t>
      </w:r>
      <w:r w:rsidR="00E547F3" w:rsidRPr="00722EBB">
        <w:rPr>
          <w:sz w:val="24"/>
          <w:szCs w:val="24"/>
        </w:rPr>
        <w:t>полная сдача которых ожидается в 2018 году</w:t>
      </w:r>
      <w:r w:rsidR="00963823" w:rsidRPr="00722EBB">
        <w:rPr>
          <w:sz w:val="24"/>
          <w:szCs w:val="24"/>
        </w:rPr>
        <w:t xml:space="preserve"> </w:t>
      </w:r>
      <w:r w:rsidR="007E7A1B" w:rsidRPr="00722EBB">
        <w:rPr>
          <w:sz w:val="24"/>
          <w:szCs w:val="24"/>
        </w:rPr>
        <w:t>составила</w:t>
      </w:r>
      <w:r w:rsidR="00963823" w:rsidRPr="00722EBB">
        <w:rPr>
          <w:sz w:val="24"/>
          <w:szCs w:val="24"/>
        </w:rPr>
        <w:t xml:space="preserve"> </w:t>
      </w:r>
      <w:r w:rsidRPr="00722EBB">
        <w:rPr>
          <w:sz w:val="24"/>
          <w:szCs w:val="24"/>
        </w:rPr>
        <w:t>7</w:t>
      </w:r>
      <w:r w:rsidR="00CC2C55" w:rsidRPr="00722EBB">
        <w:rPr>
          <w:sz w:val="24"/>
          <w:szCs w:val="24"/>
        </w:rPr>
        <w:t>,</w:t>
      </w:r>
      <w:r w:rsidRPr="00722EBB">
        <w:rPr>
          <w:sz w:val="24"/>
          <w:szCs w:val="24"/>
        </w:rPr>
        <w:t>2</w:t>
      </w:r>
      <w:r w:rsidR="00963823" w:rsidRPr="00722EBB">
        <w:rPr>
          <w:sz w:val="24"/>
          <w:szCs w:val="24"/>
        </w:rPr>
        <w:t>%</w:t>
      </w:r>
      <w:r w:rsidR="00E547F3" w:rsidRPr="00722EBB">
        <w:rPr>
          <w:sz w:val="24"/>
          <w:szCs w:val="24"/>
        </w:rPr>
        <w:t>.</w:t>
      </w:r>
      <w:r w:rsidR="007E7A1B" w:rsidRPr="00722EBB">
        <w:rPr>
          <w:sz w:val="24"/>
          <w:szCs w:val="24"/>
        </w:rPr>
        <w:t xml:space="preserve"> </w:t>
      </w:r>
      <w:r w:rsidR="00CC2C55" w:rsidRPr="00722EBB">
        <w:rPr>
          <w:sz w:val="24"/>
          <w:szCs w:val="24"/>
        </w:rPr>
        <w:t>Д</w:t>
      </w:r>
      <w:r w:rsidR="007E7A1B" w:rsidRPr="00722EBB">
        <w:rPr>
          <w:sz w:val="24"/>
          <w:szCs w:val="24"/>
        </w:rPr>
        <w:t xml:space="preserve">оля </w:t>
      </w:r>
      <w:r w:rsidR="00963823" w:rsidRPr="00722EBB">
        <w:rPr>
          <w:sz w:val="24"/>
          <w:szCs w:val="24"/>
        </w:rPr>
        <w:t>домов</w:t>
      </w:r>
      <w:r w:rsidR="00E547F3" w:rsidRPr="00722EBB">
        <w:rPr>
          <w:sz w:val="24"/>
          <w:szCs w:val="24"/>
        </w:rPr>
        <w:t xml:space="preserve"> </w:t>
      </w:r>
      <w:r w:rsidR="00963823" w:rsidRPr="00722EBB">
        <w:rPr>
          <w:sz w:val="24"/>
          <w:szCs w:val="24"/>
        </w:rPr>
        <w:t xml:space="preserve">сроки сдачи </w:t>
      </w:r>
      <w:r w:rsidR="007E7A1B" w:rsidRPr="00722EBB">
        <w:rPr>
          <w:sz w:val="24"/>
          <w:szCs w:val="24"/>
        </w:rPr>
        <w:t>ко</w:t>
      </w:r>
      <w:r w:rsidR="00963823" w:rsidRPr="00722EBB">
        <w:rPr>
          <w:sz w:val="24"/>
          <w:szCs w:val="24"/>
        </w:rPr>
        <w:t xml:space="preserve">торых ожидаются в 2019 </w:t>
      </w:r>
      <w:r w:rsidR="000B13F1" w:rsidRPr="00722EBB">
        <w:rPr>
          <w:sz w:val="24"/>
          <w:szCs w:val="24"/>
        </w:rPr>
        <w:t xml:space="preserve">- </w:t>
      </w:r>
      <w:r w:rsidRPr="00722EBB">
        <w:rPr>
          <w:sz w:val="24"/>
          <w:szCs w:val="24"/>
        </w:rPr>
        <w:t>56</w:t>
      </w:r>
      <w:r w:rsidR="00716324" w:rsidRPr="00722EBB">
        <w:rPr>
          <w:sz w:val="24"/>
          <w:szCs w:val="24"/>
        </w:rPr>
        <w:t>,</w:t>
      </w:r>
      <w:r w:rsidRPr="00722EBB">
        <w:rPr>
          <w:sz w:val="24"/>
          <w:szCs w:val="24"/>
        </w:rPr>
        <w:t>1</w:t>
      </w:r>
      <w:r w:rsidR="007E7A1B" w:rsidRPr="00722EBB">
        <w:rPr>
          <w:sz w:val="24"/>
          <w:szCs w:val="24"/>
        </w:rPr>
        <w:t>% предложения</w:t>
      </w:r>
      <w:r w:rsidR="00614894" w:rsidRPr="00722EBB">
        <w:rPr>
          <w:sz w:val="24"/>
          <w:szCs w:val="24"/>
        </w:rPr>
        <w:t>.</w:t>
      </w:r>
    </w:p>
    <w:p w:rsidR="00CC2C55" w:rsidRDefault="00C42274" w:rsidP="00223B48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BC1E0D" wp14:editId="37281E87">
            <wp:extent cx="4942417" cy="2962804"/>
            <wp:effectExtent l="0" t="0" r="0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7D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 w:rsidRPr="00D67D08">
        <w:rPr>
          <w:rFonts w:cs="Arial"/>
          <w:sz w:val="24"/>
          <w:szCs w:val="24"/>
        </w:rPr>
        <w:t>Рис. 1.</w:t>
      </w:r>
      <w:r w:rsidR="00644F25" w:rsidRPr="00D67D08">
        <w:rPr>
          <w:rFonts w:cs="Arial"/>
          <w:sz w:val="24"/>
          <w:szCs w:val="24"/>
        </w:rPr>
        <w:t>4</w:t>
      </w:r>
      <w:r w:rsidRPr="00D67D08">
        <w:rPr>
          <w:rFonts w:cs="Arial"/>
          <w:sz w:val="24"/>
          <w:szCs w:val="24"/>
        </w:rPr>
        <w:t xml:space="preserve">. Структура </w:t>
      </w:r>
      <w:r w:rsidR="001E6FA9" w:rsidRPr="00D67D08">
        <w:rPr>
          <w:rFonts w:cs="Arial"/>
          <w:sz w:val="24"/>
          <w:szCs w:val="24"/>
        </w:rPr>
        <w:t>предложения по сроку сдачи</w:t>
      </w:r>
    </w:p>
    <w:p w:rsidR="00614894" w:rsidRDefault="00614894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614894" w:rsidRDefault="00614894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224EE3" w:rsidRDefault="00CC2C55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В</w:t>
      </w:r>
      <w:r w:rsidR="00224EE3">
        <w:rPr>
          <w:rFonts w:cs="Arial"/>
          <w:sz w:val="24"/>
          <w:szCs w:val="24"/>
        </w:rPr>
        <w:t xml:space="preserve"> </w:t>
      </w:r>
      <w:r w:rsidR="007C0B03">
        <w:rPr>
          <w:rFonts w:cs="Arial"/>
          <w:sz w:val="24"/>
          <w:szCs w:val="24"/>
        </w:rPr>
        <w:t>Север</w:t>
      </w:r>
      <w:r>
        <w:rPr>
          <w:rFonts w:cs="Arial"/>
          <w:sz w:val="24"/>
          <w:szCs w:val="24"/>
        </w:rPr>
        <w:t>ном жилом</w:t>
      </w:r>
      <w:r w:rsidR="007C0B03">
        <w:rPr>
          <w:rFonts w:cs="Arial"/>
          <w:sz w:val="24"/>
          <w:szCs w:val="24"/>
        </w:rPr>
        <w:t xml:space="preserve"> р</w:t>
      </w:r>
      <w:r w:rsidR="00224EE3">
        <w:rPr>
          <w:rFonts w:cs="Arial"/>
          <w:sz w:val="24"/>
          <w:szCs w:val="24"/>
        </w:rPr>
        <w:t>айоне</w:t>
      </w:r>
      <w:r>
        <w:rPr>
          <w:rFonts w:cs="Arial"/>
          <w:sz w:val="24"/>
          <w:szCs w:val="24"/>
        </w:rPr>
        <w:t xml:space="preserve"> сосредоточено </w:t>
      </w:r>
      <w:r w:rsidR="00C42274">
        <w:rPr>
          <w:rFonts w:cs="Arial"/>
          <w:sz w:val="24"/>
          <w:szCs w:val="24"/>
        </w:rPr>
        <w:t>46</w:t>
      </w:r>
      <w:r>
        <w:rPr>
          <w:rFonts w:cs="Arial"/>
          <w:sz w:val="24"/>
          <w:szCs w:val="24"/>
        </w:rPr>
        <w:t>% от общего объема предложения</w:t>
      </w:r>
      <w:r w:rsidR="00224EE3">
        <w:rPr>
          <w:rFonts w:cs="Arial"/>
          <w:sz w:val="24"/>
          <w:szCs w:val="24"/>
        </w:rPr>
        <w:t xml:space="preserve">. </w:t>
      </w:r>
      <w:r w:rsidR="00F44FBE">
        <w:rPr>
          <w:rFonts w:cs="Arial"/>
          <w:sz w:val="24"/>
          <w:szCs w:val="24"/>
        </w:rPr>
        <w:t xml:space="preserve">На втором месте </w:t>
      </w:r>
      <w:r w:rsidR="00AC7EF8">
        <w:rPr>
          <w:rFonts w:cs="Arial"/>
          <w:sz w:val="24"/>
          <w:szCs w:val="24"/>
        </w:rPr>
        <w:t>по популярности застройки</w:t>
      </w:r>
      <w:r>
        <w:rPr>
          <w:rFonts w:cs="Arial"/>
          <w:sz w:val="24"/>
          <w:szCs w:val="24"/>
        </w:rPr>
        <w:t xml:space="preserve"> в </w:t>
      </w:r>
      <w:r w:rsidR="0062607F">
        <w:rPr>
          <w:rFonts w:cs="Arial"/>
          <w:sz w:val="24"/>
          <w:szCs w:val="24"/>
        </w:rPr>
        <w:t>Восточн</w:t>
      </w:r>
      <w:r>
        <w:rPr>
          <w:rFonts w:cs="Arial"/>
          <w:sz w:val="24"/>
          <w:szCs w:val="24"/>
        </w:rPr>
        <w:t>ом</w:t>
      </w:r>
      <w:r w:rsidR="00F44FBE">
        <w:rPr>
          <w:rFonts w:cs="Arial"/>
          <w:sz w:val="24"/>
          <w:szCs w:val="24"/>
        </w:rPr>
        <w:t xml:space="preserve"> район</w:t>
      </w:r>
      <w:r>
        <w:rPr>
          <w:rFonts w:cs="Arial"/>
          <w:sz w:val="24"/>
          <w:szCs w:val="24"/>
        </w:rPr>
        <w:t>е</w:t>
      </w:r>
      <w:r w:rsidR="00F44FBE">
        <w:rPr>
          <w:rFonts w:cs="Arial"/>
          <w:sz w:val="24"/>
          <w:szCs w:val="24"/>
        </w:rPr>
        <w:t xml:space="preserve"> </w:t>
      </w:r>
      <w:r w:rsidR="00AC7EF8">
        <w:rPr>
          <w:rFonts w:cs="Arial"/>
          <w:sz w:val="24"/>
          <w:szCs w:val="24"/>
        </w:rPr>
        <w:t xml:space="preserve">с долей в предложении </w:t>
      </w:r>
      <w:r w:rsidR="00716324">
        <w:rPr>
          <w:rFonts w:cs="Arial"/>
          <w:sz w:val="24"/>
          <w:szCs w:val="24"/>
        </w:rPr>
        <w:t>3</w:t>
      </w:r>
      <w:r w:rsidR="00C42274">
        <w:rPr>
          <w:rFonts w:cs="Arial"/>
          <w:sz w:val="24"/>
          <w:szCs w:val="24"/>
        </w:rPr>
        <w:t>8</w:t>
      </w:r>
      <w:r w:rsidR="00F44FBE">
        <w:rPr>
          <w:rFonts w:cs="Arial"/>
          <w:sz w:val="24"/>
          <w:szCs w:val="24"/>
        </w:rPr>
        <w:t>%.</w:t>
      </w:r>
      <w:r w:rsidR="00646EC7">
        <w:rPr>
          <w:rFonts w:cs="Arial"/>
          <w:sz w:val="24"/>
          <w:szCs w:val="24"/>
        </w:rPr>
        <w:t xml:space="preserve"> </w:t>
      </w:r>
      <w:r w:rsidR="007C0B03">
        <w:rPr>
          <w:rFonts w:cs="Arial"/>
          <w:sz w:val="24"/>
          <w:szCs w:val="24"/>
        </w:rPr>
        <w:t xml:space="preserve">Наименьший объем предложения сосредоточен в Центральном районе – </w:t>
      </w:r>
      <w:r w:rsidR="00C42274">
        <w:rPr>
          <w:rFonts w:cs="Arial"/>
          <w:sz w:val="24"/>
          <w:szCs w:val="24"/>
        </w:rPr>
        <w:t>2</w:t>
      </w:r>
      <w:r w:rsidR="007C0B03">
        <w:rPr>
          <w:rFonts w:cs="Arial"/>
          <w:sz w:val="24"/>
          <w:szCs w:val="24"/>
        </w:rPr>
        <w:t>%</w:t>
      </w:r>
      <w:r w:rsidR="00037698" w:rsidRPr="00502C08">
        <w:rPr>
          <w:rFonts w:cs="Arial"/>
          <w:sz w:val="24"/>
          <w:szCs w:val="24"/>
        </w:rPr>
        <w:t>.</w:t>
      </w:r>
      <w:r w:rsidR="00D55D37">
        <w:rPr>
          <w:rFonts w:cs="Arial"/>
          <w:sz w:val="24"/>
          <w:szCs w:val="24"/>
        </w:rPr>
        <w:t xml:space="preserve"> </w:t>
      </w:r>
    </w:p>
    <w:p w:rsidR="00992139" w:rsidRDefault="00C42274" w:rsidP="00614894">
      <w:pPr>
        <w:spacing w:line="240" w:lineRule="auto"/>
        <w:ind w:right="543" w:firstLine="567"/>
        <w:jc w:val="center"/>
        <w:outlineLvl w:val="0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468BB90A" wp14:editId="234D4433">
            <wp:extent cx="4775199" cy="2578099"/>
            <wp:effectExtent l="0" t="0" r="6985" b="1333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02C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644F25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. Структура предложени</w:t>
      </w:r>
      <w:r w:rsidR="00DE0AA0">
        <w:rPr>
          <w:rFonts w:cs="Arial"/>
          <w:sz w:val="24"/>
          <w:szCs w:val="24"/>
        </w:rPr>
        <w:t xml:space="preserve">я </w:t>
      </w:r>
      <w:r>
        <w:rPr>
          <w:rFonts w:cs="Arial"/>
          <w:sz w:val="24"/>
          <w:szCs w:val="24"/>
        </w:rPr>
        <w:t>по районам</w:t>
      </w:r>
    </w:p>
    <w:p w:rsidR="00502C08" w:rsidRDefault="00502C08" w:rsidP="00043752">
      <w:pPr>
        <w:ind w:right="54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F3016E" w:rsidRPr="004032E6" w:rsidRDefault="004032E6" w:rsidP="0091193C">
      <w:pPr>
        <w:pStyle w:val="-1"/>
        <w:numPr>
          <w:ilvl w:val="0"/>
          <w:numId w:val="4"/>
        </w:numPr>
        <w:spacing w:before="0" w:after="120"/>
        <w:ind w:right="543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 w:rsidR="00DE0AA0">
        <w:rPr>
          <w:rFonts w:asciiTheme="minorHAnsi" w:hAnsiTheme="minorHAnsi"/>
          <w:spacing w:val="0"/>
        </w:rPr>
        <w:t>Сургута</w:t>
      </w:r>
      <w:r w:rsidR="00502C08">
        <w:rPr>
          <w:rFonts w:asciiTheme="minorHAnsi" w:hAnsiTheme="minorHAnsi"/>
          <w:spacing w:val="0"/>
        </w:rPr>
        <w:t xml:space="preserve"> за</w:t>
      </w:r>
      <w:r w:rsidR="00D15203">
        <w:rPr>
          <w:rFonts w:asciiTheme="minorHAnsi" w:hAnsiTheme="minorHAnsi"/>
          <w:spacing w:val="0"/>
        </w:rPr>
        <w:t xml:space="preserve"> </w:t>
      </w:r>
      <w:r w:rsidR="00C42274">
        <w:rPr>
          <w:rFonts w:asciiTheme="minorHAnsi" w:hAnsiTheme="minorHAnsi"/>
          <w:spacing w:val="0"/>
        </w:rPr>
        <w:t>но</w:t>
      </w:r>
      <w:r w:rsidR="00CC2C55">
        <w:rPr>
          <w:rFonts w:asciiTheme="minorHAnsi" w:hAnsiTheme="minorHAnsi"/>
          <w:spacing w:val="0"/>
        </w:rPr>
        <w:t>ябрь</w:t>
      </w:r>
      <w:r w:rsidRPr="004032E6">
        <w:rPr>
          <w:rFonts w:asciiTheme="minorHAnsi" w:hAnsiTheme="minorHAnsi"/>
          <w:spacing w:val="0"/>
        </w:rPr>
        <w:t xml:space="preserve"> 201</w:t>
      </w:r>
      <w:r w:rsidR="00C44BE5">
        <w:rPr>
          <w:rFonts w:asciiTheme="minorHAnsi" w:hAnsiTheme="minorHAnsi"/>
          <w:spacing w:val="0"/>
        </w:rPr>
        <w:t>8</w:t>
      </w:r>
      <w:r w:rsidRPr="004032E6">
        <w:rPr>
          <w:rFonts w:asciiTheme="minorHAnsi" w:hAnsiTheme="minorHAnsi"/>
          <w:spacing w:val="0"/>
        </w:rPr>
        <w:t>г.</w:t>
      </w:r>
    </w:p>
    <w:p w:rsidR="007F1808" w:rsidRDefault="00876AE2" w:rsidP="007F1808">
      <w:pPr>
        <w:spacing w:after="0" w:line="240" w:lineRule="auto"/>
        <w:ind w:right="543" w:firstLine="567"/>
        <w:jc w:val="both"/>
        <w:rPr>
          <w:noProof/>
          <w:sz w:val="24"/>
          <w:szCs w:val="24"/>
          <w:lang w:eastAsia="ru-RU"/>
        </w:rPr>
      </w:pPr>
      <w:r w:rsidRPr="001B2892">
        <w:rPr>
          <w:sz w:val="24"/>
          <w:szCs w:val="24"/>
        </w:rPr>
        <w:t xml:space="preserve">Удельная цена предложения </w:t>
      </w:r>
      <w:r w:rsidR="002D24EE" w:rsidRPr="001B2892">
        <w:rPr>
          <w:sz w:val="24"/>
          <w:szCs w:val="24"/>
        </w:rPr>
        <w:t>за</w:t>
      </w:r>
      <w:r w:rsidR="00AA62C6">
        <w:rPr>
          <w:sz w:val="24"/>
          <w:szCs w:val="24"/>
        </w:rPr>
        <w:t xml:space="preserve"> но</w:t>
      </w:r>
      <w:bookmarkStart w:id="0" w:name="_GoBack"/>
      <w:bookmarkEnd w:id="0"/>
      <w:r w:rsidR="00CC2C55" w:rsidRPr="001B2892">
        <w:rPr>
          <w:sz w:val="24"/>
          <w:szCs w:val="24"/>
        </w:rPr>
        <w:t>ябрь</w:t>
      </w:r>
      <w:r w:rsidR="00F44FBE" w:rsidRPr="001B2892">
        <w:rPr>
          <w:sz w:val="24"/>
          <w:szCs w:val="24"/>
        </w:rPr>
        <w:t xml:space="preserve"> 201</w:t>
      </w:r>
      <w:r w:rsidR="002D24EE" w:rsidRPr="001B2892">
        <w:rPr>
          <w:sz w:val="24"/>
          <w:szCs w:val="24"/>
        </w:rPr>
        <w:t>8</w:t>
      </w:r>
      <w:r w:rsidR="00F44FBE" w:rsidRPr="001B2892">
        <w:rPr>
          <w:sz w:val="24"/>
          <w:szCs w:val="24"/>
        </w:rPr>
        <w:t xml:space="preserve"> г.</w:t>
      </w:r>
      <w:r w:rsidR="002D24EE" w:rsidRPr="001B2892">
        <w:rPr>
          <w:sz w:val="24"/>
          <w:szCs w:val="24"/>
        </w:rPr>
        <w:t xml:space="preserve"> </w:t>
      </w:r>
      <w:r w:rsidR="00CC2C55" w:rsidRPr="001B2892">
        <w:rPr>
          <w:sz w:val="24"/>
          <w:szCs w:val="24"/>
        </w:rPr>
        <w:t>выросла</w:t>
      </w:r>
      <w:r w:rsidR="005C1E21" w:rsidRPr="001B2892">
        <w:rPr>
          <w:sz w:val="24"/>
          <w:szCs w:val="24"/>
        </w:rPr>
        <w:t xml:space="preserve"> по сравнению</w:t>
      </w:r>
      <w:r w:rsidR="00242F24" w:rsidRPr="001B2892">
        <w:rPr>
          <w:sz w:val="24"/>
          <w:szCs w:val="24"/>
        </w:rPr>
        <w:t xml:space="preserve"> с прошлым месяцем </w:t>
      </w:r>
      <w:r w:rsidR="005C1E21" w:rsidRPr="001B2892">
        <w:rPr>
          <w:sz w:val="24"/>
          <w:szCs w:val="24"/>
        </w:rPr>
        <w:t xml:space="preserve">на </w:t>
      </w:r>
      <w:r w:rsidR="00716324" w:rsidRPr="001B2892">
        <w:rPr>
          <w:sz w:val="24"/>
          <w:szCs w:val="24"/>
        </w:rPr>
        <w:t>2</w:t>
      </w:r>
      <w:r w:rsidR="001B2892" w:rsidRPr="001B2892">
        <w:rPr>
          <w:sz w:val="24"/>
          <w:szCs w:val="24"/>
        </w:rPr>
        <w:t>043</w:t>
      </w:r>
      <w:r w:rsidR="005C1E21" w:rsidRPr="001B2892">
        <w:rPr>
          <w:sz w:val="24"/>
          <w:szCs w:val="24"/>
        </w:rPr>
        <w:t xml:space="preserve"> руб. (</w:t>
      </w:r>
      <w:r w:rsidR="00CC2C55" w:rsidRPr="001B2892">
        <w:rPr>
          <w:sz w:val="24"/>
          <w:szCs w:val="24"/>
        </w:rPr>
        <w:t>+</w:t>
      </w:r>
      <w:r w:rsidR="00716324" w:rsidRPr="001B2892">
        <w:rPr>
          <w:sz w:val="24"/>
          <w:szCs w:val="24"/>
        </w:rPr>
        <w:t>3,</w:t>
      </w:r>
      <w:r w:rsidR="001B2892" w:rsidRPr="001B2892">
        <w:rPr>
          <w:sz w:val="24"/>
          <w:szCs w:val="24"/>
        </w:rPr>
        <w:t>1</w:t>
      </w:r>
      <w:r w:rsidR="00242F24" w:rsidRPr="001B2892">
        <w:rPr>
          <w:sz w:val="24"/>
          <w:szCs w:val="24"/>
        </w:rPr>
        <w:t>%)</w:t>
      </w:r>
      <w:r w:rsidR="001B645D" w:rsidRPr="001B2892">
        <w:rPr>
          <w:sz w:val="24"/>
          <w:szCs w:val="24"/>
        </w:rPr>
        <w:t xml:space="preserve"> и </w:t>
      </w:r>
      <w:r w:rsidR="002D24EE" w:rsidRPr="001B2892">
        <w:rPr>
          <w:sz w:val="24"/>
          <w:szCs w:val="24"/>
        </w:rPr>
        <w:t xml:space="preserve">составила </w:t>
      </w:r>
      <w:bookmarkStart w:id="1" w:name="_Hlk529436001"/>
      <w:r w:rsidR="00716324" w:rsidRPr="001B2892">
        <w:rPr>
          <w:sz w:val="24"/>
          <w:szCs w:val="24"/>
        </w:rPr>
        <w:t>6</w:t>
      </w:r>
      <w:r w:rsidR="001B2892" w:rsidRPr="001B2892">
        <w:rPr>
          <w:sz w:val="24"/>
          <w:szCs w:val="24"/>
        </w:rPr>
        <w:t>7</w:t>
      </w:r>
      <w:r w:rsidR="00716324" w:rsidRPr="001B2892">
        <w:rPr>
          <w:sz w:val="24"/>
          <w:szCs w:val="24"/>
        </w:rPr>
        <w:t xml:space="preserve"> </w:t>
      </w:r>
      <w:r w:rsidR="001B2892" w:rsidRPr="001B2892">
        <w:rPr>
          <w:sz w:val="24"/>
          <w:szCs w:val="24"/>
        </w:rPr>
        <w:t>511</w:t>
      </w:r>
      <w:r w:rsidR="002D24EE" w:rsidRPr="001B2892">
        <w:rPr>
          <w:sz w:val="24"/>
          <w:szCs w:val="24"/>
        </w:rPr>
        <w:t xml:space="preserve"> </w:t>
      </w:r>
      <w:bookmarkEnd w:id="1"/>
      <w:r w:rsidR="002D24EE" w:rsidRPr="001B2892">
        <w:rPr>
          <w:sz w:val="24"/>
          <w:szCs w:val="24"/>
        </w:rPr>
        <w:t xml:space="preserve">руб./кв. </w:t>
      </w:r>
      <w:r w:rsidR="00F7453C" w:rsidRPr="001B2892">
        <w:rPr>
          <w:sz w:val="24"/>
          <w:szCs w:val="24"/>
        </w:rPr>
        <w:t xml:space="preserve">м. </w:t>
      </w:r>
      <w:r w:rsidR="001159B2" w:rsidRPr="001B2892">
        <w:rPr>
          <w:sz w:val="24"/>
          <w:szCs w:val="24"/>
        </w:rPr>
        <w:t>П</w:t>
      </w:r>
      <w:r w:rsidR="00CC2449" w:rsidRPr="001B2892">
        <w:rPr>
          <w:noProof/>
          <w:sz w:val="24"/>
          <w:szCs w:val="24"/>
          <w:lang w:eastAsia="ru-RU"/>
        </w:rPr>
        <w:t>о сравн</w:t>
      </w:r>
      <w:r w:rsidR="00977A8F" w:rsidRPr="001B2892">
        <w:rPr>
          <w:noProof/>
          <w:sz w:val="24"/>
          <w:szCs w:val="24"/>
          <w:lang w:eastAsia="ru-RU"/>
        </w:rPr>
        <w:t>ению с аналогичным период</w:t>
      </w:r>
      <w:r w:rsidR="00641582" w:rsidRPr="001B2892">
        <w:rPr>
          <w:noProof/>
          <w:sz w:val="24"/>
          <w:szCs w:val="24"/>
          <w:lang w:eastAsia="ru-RU"/>
        </w:rPr>
        <w:t>о</w:t>
      </w:r>
      <w:r w:rsidR="00B72660" w:rsidRPr="001B2892">
        <w:rPr>
          <w:noProof/>
          <w:sz w:val="24"/>
          <w:szCs w:val="24"/>
          <w:lang w:eastAsia="ru-RU"/>
        </w:rPr>
        <w:t xml:space="preserve">м </w:t>
      </w:r>
      <w:r w:rsidR="000640EB" w:rsidRPr="001B2892">
        <w:rPr>
          <w:noProof/>
          <w:sz w:val="24"/>
          <w:szCs w:val="24"/>
          <w:lang w:eastAsia="ru-RU"/>
        </w:rPr>
        <w:t>прошлого года</w:t>
      </w:r>
      <w:r w:rsidR="00037698" w:rsidRPr="001B2892">
        <w:rPr>
          <w:noProof/>
          <w:sz w:val="24"/>
          <w:szCs w:val="24"/>
          <w:lang w:eastAsia="ru-RU"/>
        </w:rPr>
        <w:t xml:space="preserve"> цен</w:t>
      </w:r>
      <w:r w:rsidR="005C1E21" w:rsidRPr="001B2892">
        <w:rPr>
          <w:noProof/>
          <w:sz w:val="24"/>
          <w:szCs w:val="24"/>
          <w:lang w:eastAsia="ru-RU"/>
        </w:rPr>
        <w:t>а за квадратный метр</w:t>
      </w:r>
      <w:r w:rsidR="00037698" w:rsidRPr="001B2892">
        <w:rPr>
          <w:noProof/>
          <w:sz w:val="24"/>
          <w:szCs w:val="24"/>
          <w:lang w:eastAsia="ru-RU"/>
        </w:rPr>
        <w:t xml:space="preserve"> выросл</w:t>
      </w:r>
      <w:r w:rsidR="005C1E21" w:rsidRPr="001B2892">
        <w:rPr>
          <w:noProof/>
          <w:sz w:val="24"/>
          <w:szCs w:val="24"/>
          <w:lang w:eastAsia="ru-RU"/>
        </w:rPr>
        <w:t>а</w:t>
      </w:r>
      <w:r w:rsidR="00037698" w:rsidRPr="001B2892">
        <w:rPr>
          <w:noProof/>
          <w:sz w:val="24"/>
          <w:szCs w:val="24"/>
          <w:lang w:eastAsia="ru-RU"/>
        </w:rPr>
        <w:t xml:space="preserve"> на </w:t>
      </w:r>
      <w:r w:rsidR="00242F24" w:rsidRPr="001B2892">
        <w:rPr>
          <w:noProof/>
          <w:sz w:val="24"/>
          <w:szCs w:val="24"/>
          <w:lang w:eastAsia="ru-RU"/>
        </w:rPr>
        <w:t xml:space="preserve"> </w:t>
      </w:r>
      <w:bookmarkStart w:id="2" w:name="_Hlk524343482"/>
      <w:r w:rsidR="001B2892" w:rsidRPr="001B2892">
        <w:rPr>
          <w:noProof/>
          <w:sz w:val="24"/>
          <w:szCs w:val="24"/>
          <w:lang w:eastAsia="ru-RU"/>
        </w:rPr>
        <w:t>4</w:t>
      </w:r>
      <w:r w:rsidR="00716324" w:rsidRPr="001B2892">
        <w:rPr>
          <w:noProof/>
          <w:sz w:val="24"/>
          <w:szCs w:val="24"/>
          <w:lang w:eastAsia="ru-RU"/>
        </w:rPr>
        <w:t xml:space="preserve"> 6</w:t>
      </w:r>
      <w:r w:rsidR="001B2892" w:rsidRPr="001B2892">
        <w:rPr>
          <w:noProof/>
          <w:sz w:val="24"/>
          <w:szCs w:val="24"/>
          <w:lang w:eastAsia="ru-RU"/>
        </w:rPr>
        <w:t>52</w:t>
      </w:r>
      <w:r w:rsidR="00CC2C55" w:rsidRPr="001B2892">
        <w:rPr>
          <w:noProof/>
          <w:sz w:val="24"/>
          <w:szCs w:val="24"/>
          <w:lang w:eastAsia="ru-RU"/>
        </w:rPr>
        <w:t xml:space="preserve"> </w:t>
      </w:r>
      <w:r w:rsidR="00B31727" w:rsidRPr="001B2892">
        <w:rPr>
          <w:noProof/>
          <w:sz w:val="24"/>
          <w:szCs w:val="24"/>
          <w:lang w:eastAsia="ru-RU"/>
        </w:rPr>
        <w:t>ру</w:t>
      </w:r>
      <w:r w:rsidR="0053337F" w:rsidRPr="001B2892">
        <w:rPr>
          <w:noProof/>
          <w:sz w:val="24"/>
          <w:szCs w:val="24"/>
          <w:lang w:eastAsia="ru-RU"/>
        </w:rPr>
        <w:t xml:space="preserve">б./кв. м </w:t>
      </w:r>
      <w:r w:rsidR="00F44FBE" w:rsidRPr="001B2892">
        <w:rPr>
          <w:noProof/>
          <w:sz w:val="24"/>
          <w:szCs w:val="24"/>
          <w:lang w:eastAsia="ru-RU"/>
        </w:rPr>
        <w:t xml:space="preserve">или на </w:t>
      </w:r>
      <w:r w:rsidR="001B2892" w:rsidRPr="001B2892">
        <w:rPr>
          <w:noProof/>
          <w:sz w:val="24"/>
          <w:szCs w:val="24"/>
          <w:lang w:eastAsia="ru-RU"/>
        </w:rPr>
        <w:t>7</w:t>
      </w:r>
      <w:r w:rsidR="00716324" w:rsidRPr="001B2892">
        <w:rPr>
          <w:noProof/>
          <w:sz w:val="24"/>
          <w:szCs w:val="24"/>
          <w:lang w:eastAsia="ru-RU"/>
        </w:rPr>
        <w:t>,</w:t>
      </w:r>
      <w:r w:rsidR="001B2892" w:rsidRPr="001B2892">
        <w:rPr>
          <w:noProof/>
          <w:sz w:val="24"/>
          <w:szCs w:val="24"/>
          <w:lang w:eastAsia="ru-RU"/>
        </w:rPr>
        <w:t>4</w:t>
      </w:r>
      <w:r w:rsidR="0019540A" w:rsidRPr="001B2892">
        <w:rPr>
          <w:noProof/>
          <w:sz w:val="24"/>
          <w:szCs w:val="24"/>
          <w:lang w:eastAsia="ru-RU"/>
        </w:rPr>
        <w:t>%</w:t>
      </w:r>
      <w:bookmarkEnd w:id="2"/>
      <w:r w:rsidR="00F44FBE" w:rsidRPr="001B2892">
        <w:rPr>
          <w:noProof/>
          <w:sz w:val="24"/>
          <w:szCs w:val="24"/>
          <w:lang w:eastAsia="ru-RU"/>
        </w:rPr>
        <w:t>.</w:t>
      </w:r>
    </w:p>
    <w:p w:rsidR="007C0B03" w:rsidRDefault="001B2892" w:rsidP="007C0B03">
      <w:pPr>
        <w:spacing w:after="0" w:line="240" w:lineRule="auto"/>
        <w:ind w:left="-142" w:right="543"/>
        <w:jc w:val="both"/>
        <w:rPr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FA94246" wp14:editId="3A84DD90">
            <wp:extent cx="7200265" cy="3430905"/>
            <wp:effectExtent l="0" t="0" r="635" b="1714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032E6" w:rsidRPr="004032E6" w:rsidRDefault="004032E6" w:rsidP="007F1808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E510EA" w:rsidRDefault="00096D8E" w:rsidP="008F038E">
      <w:pPr>
        <w:spacing w:before="240"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сравнению с предыдущим месяцем, </w:t>
      </w:r>
      <w:r w:rsidR="00716324">
        <w:rPr>
          <w:sz w:val="24"/>
          <w:szCs w:val="24"/>
        </w:rPr>
        <w:t xml:space="preserve">значительно </w:t>
      </w:r>
      <w:r>
        <w:rPr>
          <w:sz w:val="24"/>
          <w:szCs w:val="24"/>
        </w:rPr>
        <w:t xml:space="preserve">выросла удельная цена на </w:t>
      </w:r>
      <w:r w:rsidR="004857A8">
        <w:rPr>
          <w:sz w:val="24"/>
          <w:szCs w:val="24"/>
        </w:rPr>
        <w:t>много</w:t>
      </w:r>
      <w:r w:rsidR="00D2233B">
        <w:rPr>
          <w:sz w:val="24"/>
          <w:szCs w:val="24"/>
        </w:rPr>
        <w:t>комнатные</w:t>
      </w:r>
      <w:r>
        <w:rPr>
          <w:sz w:val="24"/>
          <w:szCs w:val="24"/>
        </w:rPr>
        <w:t xml:space="preserve"> квартиры – </w:t>
      </w:r>
      <w:r w:rsidR="004857A8">
        <w:rPr>
          <w:sz w:val="24"/>
          <w:szCs w:val="24"/>
        </w:rPr>
        <w:t>57 722</w:t>
      </w:r>
      <w:r>
        <w:rPr>
          <w:sz w:val="24"/>
          <w:szCs w:val="24"/>
        </w:rPr>
        <w:t xml:space="preserve"> руб./кв. м (+</w:t>
      </w:r>
      <w:r w:rsidR="00716324">
        <w:rPr>
          <w:sz w:val="24"/>
          <w:szCs w:val="24"/>
        </w:rPr>
        <w:t>4,</w:t>
      </w:r>
      <w:r w:rsidR="004857A8">
        <w:rPr>
          <w:sz w:val="24"/>
          <w:szCs w:val="24"/>
        </w:rPr>
        <w:t>6</w:t>
      </w:r>
      <w:r>
        <w:rPr>
          <w:sz w:val="24"/>
          <w:szCs w:val="24"/>
        </w:rPr>
        <w:t xml:space="preserve">% за месяц).  </w:t>
      </w:r>
      <w:r w:rsidR="00D2233B">
        <w:rPr>
          <w:sz w:val="24"/>
          <w:szCs w:val="24"/>
        </w:rPr>
        <w:t xml:space="preserve">Цена </w:t>
      </w:r>
      <w:r>
        <w:rPr>
          <w:sz w:val="24"/>
          <w:szCs w:val="24"/>
        </w:rPr>
        <w:t xml:space="preserve">за квадратный метр </w:t>
      </w:r>
      <w:r w:rsidR="00FD1C78">
        <w:rPr>
          <w:sz w:val="24"/>
          <w:szCs w:val="24"/>
        </w:rPr>
        <w:t>однокомнатных квартир</w:t>
      </w:r>
      <w:r w:rsidR="00D61219">
        <w:rPr>
          <w:sz w:val="24"/>
          <w:szCs w:val="24"/>
        </w:rPr>
        <w:t>ах</w:t>
      </w:r>
      <w:r w:rsidR="00232233">
        <w:rPr>
          <w:sz w:val="24"/>
          <w:szCs w:val="24"/>
        </w:rPr>
        <w:t xml:space="preserve"> в новостройках </w:t>
      </w:r>
      <w:r w:rsidR="00931116">
        <w:rPr>
          <w:sz w:val="24"/>
          <w:szCs w:val="24"/>
        </w:rPr>
        <w:t>–</w:t>
      </w:r>
      <w:r w:rsidR="00232233">
        <w:rPr>
          <w:sz w:val="24"/>
          <w:szCs w:val="24"/>
        </w:rPr>
        <w:t xml:space="preserve"> </w:t>
      </w:r>
      <w:r w:rsidR="00597065">
        <w:rPr>
          <w:sz w:val="24"/>
          <w:szCs w:val="24"/>
        </w:rPr>
        <w:t>6</w:t>
      </w:r>
      <w:r w:rsidR="004857A8">
        <w:rPr>
          <w:sz w:val="24"/>
          <w:szCs w:val="24"/>
        </w:rPr>
        <w:t>6</w:t>
      </w:r>
      <w:r w:rsidR="00D2233B">
        <w:rPr>
          <w:sz w:val="24"/>
          <w:szCs w:val="24"/>
        </w:rPr>
        <w:t xml:space="preserve"> </w:t>
      </w:r>
      <w:r w:rsidR="004857A8">
        <w:rPr>
          <w:sz w:val="24"/>
          <w:szCs w:val="24"/>
        </w:rPr>
        <w:t>951</w:t>
      </w:r>
      <w:r w:rsidR="009B0C46">
        <w:rPr>
          <w:sz w:val="24"/>
          <w:szCs w:val="24"/>
        </w:rPr>
        <w:t xml:space="preserve"> </w:t>
      </w:r>
      <w:r w:rsidR="001509EF">
        <w:rPr>
          <w:sz w:val="24"/>
          <w:szCs w:val="24"/>
        </w:rPr>
        <w:t>руб.</w:t>
      </w:r>
      <w:r w:rsidR="001159B2">
        <w:rPr>
          <w:sz w:val="24"/>
          <w:szCs w:val="24"/>
        </w:rPr>
        <w:t>/кв. м</w:t>
      </w:r>
      <w:r w:rsidR="00597065">
        <w:rPr>
          <w:sz w:val="24"/>
          <w:szCs w:val="24"/>
        </w:rPr>
        <w:t xml:space="preserve"> (</w:t>
      </w:r>
      <w:r w:rsidR="00B2688E">
        <w:rPr>
          <w:sz w:val="24"/>
          <w:szCs w:val="24"/>
        </w:rPr>
        <w:t>+</w:t>
      </w:r>
      <w:r w:rsidR="004857A8">
        <w:rPr>
          <w:sz w:val="24"/>
          <w:szCs w:val="24"/>
        </w:rPr>
        <w:t>2,6</w:t>
      </w:r>
      <w:r w:rsidR="00597065">
        <w:rPr>
          <w:sz w:val="24"/>
          <w:szCs w:val="24"/>
        </w:rPr>
        <w:t>% за месяц</w:t>
      </w:r>
      <w:r>
        <w:rPr>
          <w:sz w:val="24"/>
          <w:szCs w:val="24"/>
        </w:rPr>
        <w:t xml:space="preserve">), </w:t>
      </w:r>
      <w:r w:rsidR="00D2233B">
        <w:rPr>
          <w:sz w:val="24"/>
          <w:szCs w:val="24"/>
        </w:rPr>
        <w:t>двух</w:t>
      </w:r>
      <w:r w:rsidR="001159B2">
        <w:rPr>
          <w:sz w:val="24"/>
          <w:szCs w:val="24"/>
        </w:rPr>
        <w:t xml:space="preserve">комнатных – </w:t>
      </w:r>
      <w:r w:rsidR="00BD5455">
        <w:rPr>
          <w:sz w:val="24"/>
          <w:szCs w:val="24"/>
        </w:rPr>
        <w:t>6</w:t>
      </w:r>
      <w:r w:rsidR="004857A8">
        <w:rPr>
          <w:sz w:val="24"/>
          <w:szCs w:val="24"/>
        </w:rPr>
        <w:t>8</w:t>
      </w:r>
      <w:r w:rsidR="00D2233B">
        <w:rPr>
          <w:sz w:val="24"/>
          <w:szCs w:val="24"/>
        </w:rPr>
        <w:t xml:space="preserve"> 2</w:t>
      </w:r>
      <w:r w:rsidR="004857A8">
        <w:rPr>
          <w:sz w:val="24"/>
          <w:szCs w:val="24"/>
        </w:rPr>
        <w:t>8</w:t>
      </w:r>
      <w:r w:rsidR="00D2233B">
        <w:rPr>
          <w:sz w:val="24"/>
          <w:szCs w:val="24"/>
        </w:rPr>
        <w:t>6</w:t>
      </w:r>
      <w:r w:rsidR="001159B2">
        <w:rPr>
          <w:sz w:val="24"/>
          <w:szCs w:val="24"/>
        </w:rPr>
        <w:t xml:space="preserve"> </w:t>
      </w:r>
      <w:r w:rsidR="001159B2" w:rsidRPr="00091A2C">
        <w:rPr>
          <w:sz w:val="24"/>
          <w:szCs w:val="24"/>
        </w:rPr>
        <w:t>руб./кв. м</w:t>
      </w:r>
      <w:r w:rsidR="00BD5455" w:rsidRPr="00091A2C">
        <w:rPr>
          <w:sz w:val="24"/>
          <w:szCs w:val="24"/>
        </w:rPr>
        <w:t xml:space="preserve"> </w:t>
      </w:r>
      <w:r>
        <w:rPr>
          <w:sz w:val="24"/>
          <w:szCs w:val="24"/>
        </w:rPr>
        <w:t>(+</w:t>
      </w:r>
      <w:r w:rsidR="00D2233B">
        <w:rPr>
          <w:sz w:val="24"/>
          <w:szCs w:val="24"/>
        </w:rPr>
        <w:t>3</w:t>
      </w:r>
      <w:r w:rsidR="00BD5455" w:rsidRPr="00091A2C">
        <w:rPr>
          <w:sz w:val="24"/>
          <w:szCs w:val="24"/>
        </w:rPr>
        <w:t>% за месяц)</w:t>
      </w:r>
      <w:r w:rsidR="009B0C46" w:rsidRPr="00091A2C">
        <w:rPr>
          <w:sz w:val="24"/>
          <w:szCs w:val="24"/>
        </w:rPr>
        <w:t>.</w:t>
      </w:r>
      <w:r w:rsidR="008F038E" w:rsidRPr="00091A2C">
        <w:rPr>
          <w:sz w:val="24"/>
          <w:szCs w:val="24"/>
        </w:rPr>
        <w:t xml:space="preserve"> </w:t>
      </w:r>
      <w:r w:rsidR="00963D15" w:rsidRPr="00091A2C">
        <w:rPr>
          <w:sz w:val="24"/>
          <w:szCs w:val="24"/>
        </w:rPr>
        <w:t xml:space="preserve"> Удельная</w:t>
      </w:r>
      <w:r w:rsidR="00963D15" w:rsidRPr="00F75191">
        <w:rPr>
          <w:sz w:val="24"/>
          <w:szCs w:val="24"/>
        </w:rPr>
        <w:t xml:space="preserve"> цена </w:t>
      </w:r>
      <w:r w:rsidR="004857A8">
        <w:rPr>
          <w:sz w:val="24"/>
          <w:szCs w:val="24"/>
        </w:rPr>
        <w:t>трех</w:t>
      </w:r>
      <w:r w:rsidR="00963D15" w:rsidRPr="00F75191">
        <w:rPr>
          <w:sz w:val="24"/>
          <w:szCs w:val="24"/>
        </w:rPr>
        <w:t xml:space="preserve">комнатных квартир </w:t>
      </w:r>
      <w:r w:rsidR="004857A8">
        <w:rPr>
          <w:sz w:val="24"/>
          <w:szCs w:val="24"/>
        </w:rPr>
        <w:t>составила –</w:t>
      </w:r>
      <w:r w:rsidR="00BD5455">
        <w:rPr>
          <w:sz w:val="24"/>
          <w:szCs w:val="24"/>
        </w:rPr>
        <w:t xml:space="preserve"> </w:t>
      </w:r>
      <w:r w:rsidR="004857A8">
        <w:rPr>
          <w:sz w:val="24"/>
          <w:szCs w:val="24"/>
        </w:rPr>
        <w:t>65 603</w:t>
      </w:r>
      <w:r w:rsidR="00F75191" w:rsidRPr="00F75191">
        <w:rPr>
          <w:sz w:val="24"/>
          <w:szCs w:val="24"/>
        </w:rPr>
        <w:t xml:space="preserve"> руб./кв. </w:t>
      </w:r>
      <w:r>
        <w:rPr>
          <w:sz w:val="24"/>
          <w:szCs w:val="24"/>
        </w:rPr>
        <w:t>м.</w:t>
      </w:r>
      <w:r w:rsidR="004857A8">
        <w:rPr>
          <w:sz w:val="24"/>
          <w:szCs w:val="24"/>
        </w:rPr>
        <w:t xml:space="preserve"> (+2,8%)</w:t>
      </w:r>
    </w:p>
    <w:p w:rsidR="00597065" w:rsidRDefault="00C42274" w:rsidP="00DD5533">
      <w:pPr>
        <w:spacing w:before="240"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9F6C0C" wp14:editId="42208E21">
            <wp:extent cx="5123392" cy="3167063"/>
            <wp:effectExtent l="0" t="0" r="127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A32" w:rsidRDefault="004032E6" w:rsidP="00BD5455">
      <w:pPr>
        <w:tabs>
          <w:tab w:val="left" w:pos="7785"/>
        </w:tabs>
        <w:ind w:right="543"/>
        <w:jc w:val="center"/>
        <w:outlineLvl w:val="0"/>
        <w:rPr>
          <w:sz w:val="24"/>
          <w:szCs w:val="24"/>
        </w:rPr>
      </w:pPr>
      <w:r>
        <w:rPr>
          <w:rFonts w:cs="Arial"/>
          <w:sz w:val="24"/>
          <w:szCs w:val="24"/>
        </w:rPr>
        <w:t>Рис. 2.2. Удельная цена предложения по количеству комнат</w:t>
      </w:r>
    </w:p>
    <w:p w:rsidR="0042536B" w:rsidRDefault="00D61219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 w:rsidRPr="001302AE">
        <w:rPr>
          <w:sz w:val="24"/>
          <w:szCs w:val="24"/>
        </w:rPr>
        <w:lastRenderedPageBreak/>
        <w:t xml:space="preserve">В </w:t>
      </w:r>
      <w:r w:rsidR="00C42274">
        <w:rPr>
          <w:sz w:val="24"/>
          <w:szCs w:val="24"/>
        </w:rPr>
        <w:t>но</w:t>
      </w:r>
      <w:r w:rsidR="005105AE">
        <w:rPr>
          <w:sz w:val="24"/>
          <w:szCs w:val="24"/>
        </w:rPr>
        <w:t>ябре</w:t>
      </w:r>
      <w:r w:rsidRPr="001302AE">
        <w:rPr>
          <w:sz w:val="24"/>
          <w:szCs w:val="24"/>
        </w:rPr>
        <w:t xml:space="preserve"> 201</w:t>
      </w:r>
      <w:r w:rsidR="000C66C8">
        <w:rPr>
          <w:sz w:val="24"/>
          <w:szCs w:val="24"/>
        </w:rPr>
        <w:t>8</w:t>
      </w:r>
      <w:r w:rsidRPr="001302AE">
        <w:rPr>
          <w:sz w:val="24"/>
          <w:szCs w:val="24"/>
        </w:rPr>
        <w:t xml:space="preserve"> года</w:t>
      </w:r>
      <w:r w:rsidR="0042536B">
        <w:rPr>
          <w:sz w:val="24"/>
          <w:szCs w:val="24"/>
        </w:rPr>
        <w:t xml:space="preserve"> </w:t>
      </w:r>
      <w:r w:rsidR="000C66C8">
        <w:rPr>
          <w:sz w:val="24"/>
          <w:szCs w:val="24"/>
        </w:rPr>
        <w:t>максимальное</w:t>
      </w:r>
      <w:r w:rsidR="0042536B">
        <w:rPr>
          <w:sz w:val="24"/>
          <w:szCs w:val="24"/>
        </w:rPr>
        <w:t xml:space="preserve"> предложени</w:t>
      </w:r>
      <w:r w:rsidR="000C66C8">
        <w:rPr>
          <w:sz w:val="24"/>
          <w:szCs w:val="24"/>
        </w:rPr>
        <w:t>е</w:t>
      </w:r>
      <w:r w:rsidRPr="001302AE">
        <w:rPr>
          <w:sz w:val="24"/>
          <w:szCs w:val="24"/>
        </w:rPr>
        <w:t xml:space="preserve"> среди однокомнатных квартир </w:t>
      </w:r>
      <w:r w:rsidR="0042536B">
        <w:rPr>
          <w:sz w:val="24"/>
          <w:szCs w:val="24"/>
        </w:rPr>
        <w:t>занимают квартиры с полной стоимостью в диапазоне от</w:t>
      </w:r>
      <w:r w:rsidR="00311F62">
        <w:rPr>
          <w:sz w:val="24"/>
          <w:szCs w:val="24"/>
        </w:rPr>
        <w:t xml:space="preserve"> </w:t>
      </w:r>
      <w:r w:rsidRPr="001302AE">
        <w:rPr>
          <w:sz w:val="24"/>
          <w:szCs w:val="24"/>
        </w:rPr>
        <w:t>2</w:t>
      </w:r>
      <w:r w:rsidR="000C66C8">
        <w:rPr>
          <w:sz w:val="24"/>
          <w:szCs w:val="24"/>
        </w:rPr>
        <w:t>5</w:t>
      </w:r>
      <w:r w:rsidRPr="001302AE">
        <w:rPr>
          <w:sz w:val="24"/>
          <w:szCs w:val="24"/>
        </w:rPr>
        <w:t>00-</w:t>
      </w:r>
      <w:r w:rsidR="00AC42BE">
        <w:rPr>
          <w:sz w:val="24"/>
          <w:szCs w:val="24"/>
        </w:rPr>
        <w:t>30</w:t>
      </w:r>
      <w:r w:rsidR="00311F62">
        <w:rPr>
          <w:sz w:val="24"/>
          <w:szCs w:val="24"/>
        </w:rPr>
        <w:t>00</w:t>
      </w:r>
      <w:r w:rsidRPr="001302AE">
        <w:rPr>
          <w:sz w:val="24"/>
          <w:szCs w:val="24"/>
        </w:rPr>
        <w:t xml:space="preserve"> тыс. руб. (</w:t>
      </w:r>
      <w:r w:rsidR="00D2233B">
        <w:rPr>
          <w:sz w:val="24"/>
          <w:szCs w:val="24"/>
        </w:rPr>
        <w:t>2</w:t>
      </w:r>
      <w:r w:rsidR="004857A8">
        <w:rPr>
          <w:sz w:val="24"/>
          <w:szCs w:val="24"/>
        </w:rPr>
        <w:t>9</w:t>
      </w:r>
      <w:r w:rsidR="00FD1C78" w:rsidRPr="001302AE">
        <w:rPr>
          <w:sz w:val="24"/>
          <w:szCs w:val="24"/>
        </w:rPr>
        <w:t>%)</w:t>
      </w:r>
      <w:r w:rsidR="005105AE">
        <w:rPr>
          <w:sz w:val="24"/>
          <w:szCs w:val="24"/>
        </w:rPr>
        <w:t>.</w:t>
      </w:r>
      <w:r w:rsidR="00111665">
        <w:rPr>
          <w:sz w:val="24"/>
          <w:szCs w:val="24"/>
        </w:rPr>
        <w:t xml:space="preserve"> </w:t>
      </w:r>
      <w:r w:rsidR="0028074E">
        <w:rPr>
          <w:sz w:val="24"/>
          <w:szCs w:val="24"/>
        </w:rPr>
        <w:t>С</w:t>
      </w:r>
      <w:r w:rsidRPr="001302AE">
        <w:rPr>
          <w:sz w:val="24"/>
          <w:szCs w:val="24"/>
        </w:rPr>
        <w:t>реди двухкомнатных квартир</w:t>
      </w:r>
      <w:r w:rsidR="00D2233B">
        <w:rPr>
          <w:sz w:val="24"/>
          <w:szCs w:val="24"/>
        </w:rPr>
        <w:t xml:space="preserve"> </w:t>
      </w:r>
      <w:r w:rsidRPr="001302AE">
        <w:rPr>
          <w:sz w:val="24"/>
          <w:szCs w:val="24"/>
        </w:rPr>
        <w:t>диапазон</w:t>
      </w:r>
      <w:r w:rsidR="000C66C8">
        <w:rPr>
          <w:sz w:val="24"/>
          <w:szCs w:val="24"/>
        </w:rPr>
        <w:t xml:space="preserve"> стоимости</w:t>
      </w:r>
      <w:r w:rsidR="00EC1B8A" w:rsidRPr="001302AE">
        <w:rPr>
          <w:sz w:val="24"/>
          <w:szCs w:val="24"/>
        </w:rPr>
        <w:t xml:space="preserve"> </w:t>
      </w:r>
      <w:r w:rsidR="0070375E">
        <w:rPr>
          <w:sz w:val="24"/>
          <w:szCs w:val="24"/>
        </w:rPr>
        <w:t>4</w:t>
      </w:r>
      <w:r w:rsidR="00D2233B">
        <w:rPr>
          <w:sz w:val="24"/>
          <w:szCs w:val="24"/>
        </w:rPr>
        <w:t>0</w:t>
      </w:r>
      <w:r w:rsidR="0070375E">
        <w:rPr>
          <w:sz w:val="24"/>
          <w:szCs w:val="24"/>
        </w:rPr>
        <w:t>00</w:t>
      </w:r>
      <w:r w:rsidR="003D248F" w:rsidRPr="001302AE">
        <w:rPr>
          <w:sz w:val="24"/>
          <w:szCs w:val="24"/>
        </w:rPr>
        <w:t>-</w:t>
      </w:r>
      <w:r w:rsidR="00172FD8">
        <w:rPr>
          <w:sz w:val="24"/>
          <w:szCs w:val="24"/>
        </w:rPr>
        <w:t>50</w:t>
      </w:r>
      <w:r w:rsidR="00834D21">
        <w:rPr>
          <w:sz w:val="24"/>
          <w:szCs w:val="24"/>
        </w:rPr>
        <w:t xml:space="preserve">00 тыс. руб. </w:t>
      </w:r>
      <w:r w:rsidR="000C66C8">
        <w:rPr>
          <w:sz w:val="24"/>
          <w:szCs w:val="24"/>
        </w:rPr>
        <w:t>занимает</w:t>
      </w:r>
      <w:r w:rsidR="00055231">
        <w:rPr>
          <w:sz w:val="24"/>
          <w:szCs w:val="24"/>
        </w:rPr>
        <w:t xml:space="preserve"> наибольшую долю</w:t>
      </w:r>
      <w:r w:rsidR="000C66C8">
        <w:rPr>
          <w:sz w:val="24"/>
          <w:szCs w:val="24"/>
        </w:rPr>
        <w:t xml:space="preserve"> </w:t>
      </w:r>
      <w:r w:rsidR="00055231">
        <w:rPr>
          <w:sz w:val="24"/>
          <w:szCs w:val="24"/>
        </w:rPr>
        <w:t>(</w:t>
      </w:r>
      <w:r w:rsidR="004857A8">
        <w:rPr>
          <w:sz w:val="24"/>
          <w:szCs w:val="24"/>
        </w:rPr>
        <w:t>32</w:t>
      </w:r>
      <w:r w:rsidR="0070375E">
        <w:rPr>
          <w:sz w:val="24"/>
          <w:szCs w:val="24"/>
        </w:rPr>
        <w:t>%</w:t>
      </w:r>
      <w:r w:rsidR="00055231">
        <w:rPr>
          <w:sz w:val="24"/>
          <w:szCs w:val="24"/>
        </w:rPr>
        <w:t>)</w:t>
      </w:r>
      <w:r w:rsidR="0070375E">
        <w:rPr>
          <w:sz w:val="24"/>
          <w:szCs w:val="24"/>
        </w:rPr>
        <w:t xml:space="preserve"> всего предложения</w:t>
      </w:r>
      <w:r w:rsidR="00E2384D">
        <w:rPr>
          <w:sz w:val="24"/>
          <w:szCs w:val="24"/>
        </w:rPr>
        <w:t>.</w:t>
      </w:r>
      <w:r w:rsidR="0070375E">
        <w:rPr>
          <w:sz w:val="24"/>
          <w:szCs w:val="24"/>
        </w:rPr>
        <w:t xml:space="preserve"> </w:t>
      </w:r>
      <w:r w:rsidR="00E2384D">
        <w:rPr>
          <w:sz w:val="24"/>
          <w:szCs w:val="24"/>
        </w:rPr>
        <w:t>М</w:t>
      </w:r>
      <w:r w:rsidR="000C66C8">
        <w:rPr>
          <w:sz w:val="24"/>
          <w:szCs w:val="24"/>
        </w:rPr>
        <w:t xml:space="preserve">аксимальное </w:t>
      </w:r>
      <w:r w:rsidR="00AC42BE">
        <w:rPr>
          <w:sz w:val="24"/>
          <w:szCs w:val="24"/>
        </w:rPr>
        <w:t>предложени</w:t>
      </w:r>
      <w:r w:rsidR="000C66C8">
        <w:rPr>
          <w:sz w:val="24"/>
          <w:szCs w:val="24"/>
        </w:rPr>
        <w:t>е (</w:t>
      </w:r>
      <w:r w:rsidR="004857A8">
        <w:rPr>
          <w:sz w:val="24"/>
          <w:szCs w:val="24"/>
        </w:rPr>
        <w:t>22</w:t>
      </w:r>
      <w:r w:rsidR="000C66C8">
        <w:rPr>
          <w:sz w:val="24"/>
          <w:szCs w:val="24"/>
        </w:rPr>
        <w:t>%)</w:t>
      </w:r>
      <w:r w:rsidR="00AC42BE">
        <w:rPr>
          <w:sz w:val="24"/>
          <w:szCs w:val="24"/>
        </w:rPr>
        <w:t xml:space="preserve"> трехкомнатных квартир </w:t>
      </w:r>
      <w:r w:rsidR="0028074E">
        <w:rPr>
          <w:sz w:val="24"/>
          <w:szCs w:val="24"/>
        </w:rPr>
        <w:t xml:space="preserve">сосредоточилось </w:t>
      </w:r>
      <w:r w:rsidR="00AC42BE">
        <w:rPr>
          <w:sz w:val="24"/>
          <w:szCs w:val="24"/>
        </w:rPr>
        <w:t xml:space="preserve">в диапазоне </w:t>
      </w:r>
      <w:r w:rsidR="00252083" w:rsidRPr="001302AE">
        <w:rPr>
          <w:sz w:val="24"/>
          <w:szCs w:val="24"/>
        </w:rPr>
        <w:t xml:space="preserve">цен от </w:t>
      </w:r>
      <w:r w:rsidR="00172FD8">
        <w:rPr>
          <w:sz w:val="24"/>
          <w:szCs w:val="24"/>
        </w:rPr>
        <w:t>6000</w:t>
      </w:r>
      <w:r w:rsidR="003D248F" w:rsidRPr="001302AE">
        <w:rPr>
          <w:sz w:val="24"/>
          <w:szCs w:val="24"/>
        </w:rPr>
        <w:t xml:space="preserve"> до </w:t>
      </w:r>
      <w:r w:rsidR="004857A8">
        <w:rPr>
          <w:sz w:val="24"/>
          <w:szCs w:val="24"/>
        </w:rPr>
        <w:t>65</w:t>
      </w:r>
      <w:r w:rsidR="00EC1B8A" w:rsidRPr="001302AE">
        <w:rPr>
          <w:sz w:val="24"/>
          <w:szCs w:val="24"/>
        </w:rPr>
        <w:t>00 тыс. руб</w:t>
      </w:r>
      <w:r w:rsidR="00E2384D">
        <w:rPr>
          <w:sz w:val="24"/>
          <w:szCs w:val="24"/>
        </w:rPr>
        <w:t xml:space="preserve">. </w:t>
      </w:r>
    </w:p>
    <w:p w:rsidR="00DD5533" w:rsidRDefault="005105AE" w:rsidP="005105AE">
      <w:pPr>
        <w:spacing w:after="0" w:line="240" w:lineRule="auto"/>
        <w:ind w:left="567" w:right="543"/>
        <w:jc w:val="both"/>
        <w:rPr>
          <w:sz w:val="24"/>
          <w:szCs w:val="24"/>
        </w:rPr>
      </w:pPr>
      <w:r w:rsidRPr="005105AE">
        <w:rPr>
          <w:noProof/>
        </w:rPr>
        <w:t xml:space="preserve"> </w:t>
      </w:r>
      <w:r w:rsidR="004857A8">
        <w:rPr>
          <w:noProof/>
        </w:rPr>
        <w:drawing>
          <wp:inline distT="0" distB="0" distL="0" distR="0" wp14:anchorId="1D153E14" wp14:editId="52FB4926">
            <wp:extent cx="6673850" cy="3017308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32E6" w:rsidRDefault="004032E6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1C0421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. </w:t>
      </w:r>
      <w:r w:rsidR="001C0421">
        <w:rPr>
          <w:rFonts w:cs="Arial"/>
          <w:sz w:val="24"/>
          <w:szCs w:val="24"/>
        </w:rPr>
        <w:t>Распределение предложения по цене в разрезе по количеству комнат</w:t>
      </w:r>
    </w:p>
    <w:p w:rsidR="0028074E" w:rsidRPr="004032E6" w:rsidRDefault="0028074E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</w:p>
    <w:p w:rsidR="00AC42BE" w:rsidRPr="00840774" w:rsidRDefault="00D2233B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Самым дорогим, относительно удельной цены, является</w:t>
      </w:r>
      <w:r w:rsidR="00840774" w:rsidRPr="00840774">
        <w:rPr>
          <w:sz w:val="24"/>
          <w:szCs w:val="24"/>
        </w:rPr>
        <w:t xml:space="preserve"> Центральн</w:t>
      </w:r>
      <w:r>
        <w:rPr>
          <w:sz w:val="24"/>
          <w:szCs w:val="24"/>
        </w:rPr>
        <w:t>ый</w:t>
      </w:r>
      <w:r w:rsidR="00840774" w:rsidRPr="00840774">
        <w:rPr>
          <w:sz w:val="24"/>
          <w:szCs w:val="24"/>
        </w:rPr>
        <w:t xml:space="preserve"> район</w:t>
      </w:r>
      <w:r>
        <w:rPr>
          <w:sz w:val="24"/>
          <w:szCs w:val="24"/>
        </w:rPr>
        <w:t xml:space="preserve"> города</w:t>
      </w:r>
      <w:r w:rsidR="00840774" w:rsidRPr="0084077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840774">
        <w:rPr>
          <w:sz w:val="24"/>
          <w:szCs w:val="24"/>
        </w:rPr>
        <w:t xml:space="preserve">75 </w:t>
      </w:r>
      <w:r w:rsidR="005105AE">
        <w:rPr>
          <w:sz w:val="24"/>
          <w:szCs w:val="24"/>
        </w:rPr>
        <w:t>675</w:t>
      </w:r>
      <w:r w:rsidR="00840774" w:rsidRPr="00840774">
        <w:rPr>
          <w:sz w:val="24"/>
          <w:szCs w:val="24"/>
        </w:rPr>
        <w:t xml:space="preserve"> руб./кв. м</w:t>
      </w:r>
      <w:r w:rsidR="003B2AC5">
        <w:rPr>
          <w:sz w:val="24"/>
          <w:szCs w:val="24"/>
        </w:rPr>
        <w:t>)</w:t>
      </w:r>
      <w:r w:rsidR="00840774" w:rsidRPr="00840774">
        <w:rPr>
          <w:sz w:val="24"/>
          <w:szCs w:val="24"/>
        </w:rPr>
        <w:t xml:space="preserve">. Минимальная удельная цена в </w:t>
      </w:r>
      <w:r w:rsidR="004857A8">
        <w:rPr>
          <w:sz w:val="24"/>
          <w:szCs w:val="24"/>
        </w:rPr>
        <w:t>но</w:t>
      </w:r>
      <w:r w:rsidR="005105AE">
        <w:rPr>
          <w:sz w:val="24"/>
          <w:szCs w:val="24"/>
        </w:rPr>
        <w:t>ябре</w:t>
      </w:r>
      <w:r w:rsidR="00840774" w:rsidRPr="00840774">
        <w:rPr>
          <w:sz w:val="24"/>
          <w:szCs w:val="24"/>
        </w:rPr>
        <w:t xml:space="preserve"> 2018</w:t>
      </w:r>
      <w:r w:rsidR="005105AE">
        <w:rPr>
          <w:sz w:val="24"/>
          <w:szCs w:val="24"/>
        </w:rPr>
        <w:t xml:space="preserve"> г.</w:t>
      </w:r>
      <w:r w:rsidR="00840774" w:rsidRPr="00840774">
        <w:rPr>
          <w:sz w:val="24"/>
          <w:szCs w:val="24"/>
        </w:rPr>
        <w:t xml:space="preserve"> представлена в Северо-Восточном районе города и составляет </w:t>
      </w:r>
      <w:r w:rsidR="004857A8">
        <w:rPr>
          <w:sz w:val="24"/>
          <w:szCs w:val="24"/>
        </w:rPr>
        <w:t xml:space="preserve">64 295 </w:t>
      </w:r>
      <w:r w:rsidR="00840774" w:rsidRPr="00840774">
        <w:rPr>
          <w:sz w:val="24"/>
          <w:szCs w:val="24"/>
        </w:rPr>
        <w:t>руб./кв. м.</w:t>
      </w:r>
    </w:p>
    <w:p w:rsidR="008B7471" w:rsidRDefault="008B7471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</w:p>
    <w:p w:rsidR="005E191F" w:rsidRDefault="004857A8" w:rsidP="00465F92">
      <w:pPr>
        <w:spacing w:after="0"/>
        <w:ind w:right="543" w:firstLine="567"/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297059A5" wp14:editId="68470F1C">
            <wp:extent cx="4416425" cy="3117850"/>
            <wp:effectExtent l="0" t="0" r="3175" b="635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5A3A" w:rsidRPr="00D15D72" w:rsidRDefault="00AC42BE" w:rsidP="00465F92">
      <w:pPr>
        <w:spacing w:after="0"/>
        <w:ind w:right="543" w:firstLine="567"/>
        <w:jc w:val="center"/>
        <w:rPr>
          <w:rFonts w:eastAsia="Times New Roman" w:cs="Arial"/>
          <w:sz w:val="24"/>
          <w:szCs w:val="24"/>
          <w:lang w:eastAsia="ru-RU"/>
        </w:rPr>
        <w:sectPr w:rsidR="00A75A3A" w:rsidRPr="00D15D72" w:rsidSect="002439EE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720" w:right="0" w:bottom="720" w:left="567" w:header="737" w:footer="708" w:gutter="0"/>
          <w:cols w:space="708"/>
          <w:titlePg/>
          <w:docGrid w:linePitch="360"/>
        </w:sectPr>
      </w:pPr>
      <w:r>
        <w:rPr>
          <w:rFonts w:cs="Arial"/>
          <w:sz w:val="24"/>
          <w:szCs w:val="24"/>
        </w:rPr>
        <w:t>2.4</w:t>
      </w:r>
      <w:r w:rsidR="004032E6">
        <w:rPr>
          <w:rFonts w:cs="Arial"/>
          <w:sz w:val="24"/>
          <w:szCs w:val="24"/>
        </w:rPr>
        <w:t>. Удельная цена предложени</w:t>
      </w:r>
      <w:r w:rsidR="00BE227B">
        <w:rPr>
          <w:rFonts w:cs="Arial"/>
          <w:sz w:val="24"/>
          <w:szCs w:val="24"/>
        </w:rPr>
        <w:t xml:space="preserve">я </w:t>
      </w:r>
      <w:r w:rsidR="00441F67">
        <w:rPr>
          <w:rFonts w:cs="Arial"/>
          <w:sz w:val="24"/>
          <w:szCs w:val="24"/>
        </w:rPr>
        <w:t>по районам</w:t>
      </w:r>
      <w:r w:rsidR="00A75A3A" w:rsidRPr="00D15D72">
        <w:rPr>
          <w:sz w:val="24"/>
          <w:szCs w:val="24"/>
        </w:rPr>
        <w:br w:type="page"/>
      </w:r>
    </w:p>
    <w:p w:rsidR="00645DC6" w:rsidRPr="00D15D72" w:rsidRDefault="00B200FC" w:rsidP="00043752">
      <w:pPr>
        <w:ind w:left="-709" w:right="54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115" cy="10687050"/>
            <wp:effectExtent l="0" t="0" r="6985" b="0"/>
            <wp:docPr id="22" name="Рисунок 22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36" cy="106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767" w:rsidRDefault="00BB3767" w:rsidP="00A46A02">
      <w:pPr>
        <w:spacing w:after="0" w:line="240" w:lineRule="auto"/>
      </w:pPr>
      <w:r>
        <w:separator/>
      </w:r>
    </w:p>
  </w:endnote>
  <w:endnote w:type="continuationSeparator" w:id="0">
    <w:p w:rsidR="00BB3767" w:rsidRDefault="00BB3767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348180"/>
      <w:docPartObj>
        <w:docPartGallery w:val="Page Numbers (Bottom of Page)"/>
        <w:docPartUnique/>
      </w:docPartObj>
    </w:sdtPr>
    <w:sdtEndPr/>
    <w:sdtContent>
      <w:p w:rsidR="000C66C8" w:rsidRDefault="000C66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D5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C66C8" w:rsidRDefault="000C66C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d"/>
      <w:jc w:val="right"/>
    </w:pPr>
  </w:p>
  <w:p w:rsidR="000C66C8" w:rsidRDefault="000C66C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767" w:rsidRDefault="00BB3767" w:rsidP="00A46A02">
      <w:pPr>
        <w:spacing w:after="0" w:line="240" w:lineRule="auto"/>
      </w:pPr>
      <w:r>
        <w:separator/>
      </w:r>
    </w:p>
  </w:footnote>
  <w:footnote w:type="continuationSeparator" w:id="0">
    <w:p w:rsidR="00BB3767" w:rsidRDefault="00BB3767" w:rsidP="00A46A02">
      <w:pPr>
        <w:spacing w:after="0" w:line="240" w:lineRule="auto"/>
      </w:pPr>
      <w:r>
        <w:continuationSeparator/>
      </w:r>
    </w:p>
  </w:footnote>
  <w:footnote w:id="1">
    <w:p w:rsidR="000C66C8" w:rsidRPr="00B91E13" w:rsidRDefault="000C66C8" w:rsidP="00A46A0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  <w:jc w:val="right"/>
    </w:pPr>
  </w:p>
  <w:p w:rsidR="000C66C8" w:rsidRDefault="000C66C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848F5"/>
    <w:multiLevelType w:val="hybridMultilevel"/>
    <w:tmpl w:val="7D1A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02"/>
    <w:rsid w:val="000009B5"/>
    <w:rsid w:val="00001C22"/>
    <w:rsid w:val="000025E7"/>
    <w:rsid w:val="00007917"/>
    <w:rsid w:val="00012632"/>
    <w:rsid w:val="00012BB4"/>
    <w:rsid w:val="000133FA"/>
    <w:rsid w:val="00021CAA"/>
    <w:rsid w:val="00025FB8"/>
    <w:rsid w:val="00027A61"/>
    <w:rsid w:val="00032060"/>
    <w:rsid w:val="00032E22"/>
    <w:rsid w:val="0003594E"/>
    <w:rsid w:val="0003630C"/>
    <w:rsid w:val="00037698"/>
    <w:rsid w:val="00037B3A"/>
    <w:rsid w:val="000411FA"/>
    <w:rsid w:val="000419CA"/>
    <w:rsid w:val="000426BE"/>
    <w:rsid w:val="00043752"/>
    <w:rsid w:val="000451B9"/>
    <w:rsid w:val="00052BBE"/>
    <w:rsid w:val="00052E90"/>
    <w:rsid w:val="00054BA8"/>
    <w:rsid w:val="00055231"/>
    <w:rsid w:val="00057B25"/>
    <w:rsid w:val="00057D56"/>
    <w:rsid w:val="00061264"/>
    <w:rsid w:val="00063A41"/>
    <w:rsid w:val="000640EB"/>
    <w:rsid w:val="00065B1E"/>
    <w:rsid w:val="00067C24"/>
    <w:rsid w:val="00067D18"/>
    <w:rsid w:val="00071606"/>
    <w:rsid w:val="000725C7"/>
    <w:rsid w:val="000737B7"/>
    <w:rsid w:val="00080BF5"/>
    <w:rsid w:val="00081A67"/>
    <w:rsid w:val="0008440E"/>
    <w:rsid w:val="00084EC9"/>
    <w:rsid w:val="000902EA"/>
    <w:rsid w:val="0009030D"/>
    <w:rsid w:val="00090A32"/>
    <w:rsid w:val="00091A2C"/>
    <w:rsid w:val="00096D8E"/>
    <w:rsid w:val="00097A9B"/>
    <w:rsid w:val="000A0099"/>
    <w:rsid w:val="000A0E1B"/>
    <w:rsid w:val="000A41AF"/>
    <w:rsid w:val="000A44B9"/>
    <w:rsid w:val="000A50CE"/>
    <w:rsid w:val="000A5E0B"/>
    <w:rsid w:val="000B10BD"/>
    <w:rsid w:val="000B13F1"/>
    <w:rsid w:val="000B1496"/>
    <w:rsid w:val="000B7116"/>
    <w:rsid w:val="000B7FBD"/>
    <w:rsid w:val="000C0709"/>
    <w:rsid w:val="000C49A7"/>
    <w:rsid w:val="000C66C8"/>
    <w:rsid w:val="000D0A0C"/>
    <w:rsid w:val="000D6631"/>
    <w:rsid w:val="000D7F13"/>
    <w:rsid w:val="000E0BD6"/>
    <w:rsid w:val="000E1C52"/>
    <w:rsid w:val="000E7AD4"/>
    <w:rsid w:val="000F0728"/>
    <w:rsid w:val="000F0A28"/>
    <w:rsid w:val="000F2B29"/>
    <w:rsid w:val="000F7084"/>
    <w:rsid w:val="0010196C"/>
    <w:rsid w:val="00103373"/>
    <w:rsid w:val="00107199"/>
    <w:rsid w:val="00110086"/>
    <w:rsid w:val="00111665"/>
    <w:rsid w:val="001159B2"/>
    <w:rsid w:val="00116E38"/>
    <w:rsid w:val="00117EAC"/>
    <w:rsid w:val="001211AB"/>
    <w:rsid w:val="00124AEB"/>
    <w:rsid w:val="001302AE"/>
    <w:rsid w:val="0013061B"/>
    <w:rsid w:val="00130726"/>
    <w:rsid w:val="00132971"/>
    <w:rsid w:val="00134480"/>
    <w:rsid w:val="00134491"/>
    <w:rsid w:val="00134D6E"/>
    <w:rsid w:val="00135C9F"/>
    <w:rsid w:val="00142884"/>
    <w:rsid w:val="0014478C"/>
    <w:rsid w:val="001457D5"/>
    <w:rsid w:val="00147ADC"/>
    <w:rsid w:val="001506D8"/>
    <w:rsid w:val="001509EF"/>
    <w:rsid w:val="00152ED9"/>
    <w:rsid w:val="001575C0"/>
    <w:rsid w:val="00162D55"/>
    <w:rsid w:val="00165EE4"/>
    <w:rsid w:val="0017198B"/>
    <w:rsid w:val="001719BF"/>
    <w:rsid w:val="00172FD8"/>
    <w:rsid w:val="001818C5"/>
    <w:rsid w:val="00184942"/>
    <w:rsid w:val="00186A25"/>
    <w:rsid w:val="0018743E"/>
    <w:rsid w:val="00190C67"/>
    <w:rsid w:val="0019540A"/>
    <w:rsid w:val="001A6878"/>
    <w:rsid w:val="001B278D"/>
    <w:rsid w:val="001B2892"/>
    <w:rsid w:val="001B477A"/>
    <w:rsid w:val="001B645D"/>
    <w:rsid w:val="001B6A23"/>
    <w:rsid w:val="001C0421"/>
    <w:rsid w:val="001C3166"/>
    <w:rsid w:val="001C537C"/>
    <w:rsid w:val="001D2B52"/>
    <w:rsid w:val="001E1070"/>
    <w:rsid w:val="001E23DC"/>
    <w:rsid w:val="001E3C74"/>
    <w:rsid w:val="001E593E"/>
    <w:rsid w:val="001E6FA9"/>
    <w:rsid w:val="001E6FFA"/>
    <w:rsid w:val="001E7AAA"/>
    <w:rsid w:val="001F1570"/>
    <w:rsid w:val="001F48F3"/>
    <w:rsid w:val="001F4D2B"/>
    <w:rsid w:val="0020031E"/>
    <w:rsid w:val="0021097A"/>
    <w:rsid w:val="002136AD"/>
    <w:rsid w:val="002150F6"/>
    <w:rsid w:val="00220236"/>
    <w:rsid w:val="00223B48"/>
    <w:rsid w:val="00223BF8"/>
    <w:rsid w:val="00224EE3"/>
    <w:rsid w:val="00226223"/>
    <w:rsid w:val="00226931"/>
    <w:rsid w:val="00227537"/>
    <w:rsid w:val="00227CD7"/>
    <w:rsid w:val="00231F7F"/>
    <w:rsid w:val="00232233"/>
    <w:rsid w:val="002323F2"/>
    <w:rsid w:val="00233F38"/>
    <w:rsid w:val="0023448C"/>
    <w:rsid w:val="00234552"/>
    <w:rsid w:val="00236D4C"/>
    <w:rsid w:val="00237F8C"/>
    <w:rsid w:val="00242F24"/>
    <w:rsid w:val="002439EE"/>
    <w:rsid w:val="00245DE2"/>
    <w:rsid w:val="00252083"/>
    <w:rsid w:val="002534F4"/>
    <w:rsid w:val="0025539E"/>
    <w:rsid w:val="00262109"/>
    <w:rsid w:val="00262AF6"/>
    <w:rsid w:val="00265550"/>
    <w:rsid w:val="0027046D"/>
    <w:rsid w:val="0027132C"/>
    <w:rsid w:val="00272E99"/>
    <w:rsid w:val="00273DDD"/>
    <w:rsid w:val="002751EF"/>
    <w:rsid w:val="00275C3A"/>
    <w:rsid w:val="00276308"/>
    <w:rsid w:val="00277427"/>
    <w:rsid w:val="0028074E"/>
    <w:rsid w:val="002869E1"/>
    <w:rsid w:val="00290DE8"/>
    <w:rsid w:val="00290DFB"/>
    <w:rsid w:val="002A076F"/>
    <w:rsid w:val="002A16CB"/>
    <w:rsid w:val="002A1AC7"/>
    <w:rsid w:val="002A3B72"/>
    <w:rsid w:val="002A4195"/>
    <w:rsid w:val="002A4628"/>
    <w:rsid w:val="002A5307"/>
    <w:rsid w:val="002A768B"/>
    <w:rsid w:val="002B2C96"/>
    <w:rsid w:val="002B5356"/>
    <w:rsid w:val="002B67B1"/>
    <w:rsid w:val="002B7ABF"/>
    <w:rsid w:val="002C19E8"/>
    <w:rsid w:val="002C2083"/>
    <w:rsid w:val="002C29E1"/>
    <w:rsid w:val="002C66A8"/>
    <w:rsid w:val="002C68E9"/>
    <w:rsid w:val="002C7E43"/>
    <w:rsid w:val="002D003C"/>
    <w:rsid w:val="002D24EE"/>
    <w:rsid w:val="002D3161"/>
    <w:rsid w:val="002D36B9"/>
    <w:rsid w:val="002D4922"/>
    <w:rsid w:val="002D5235"/>
    <w:rsid w:val="002D5CAF"/>
    <w:rsid w:val="002E6867"/>
    <w:rsid w:val="002F094E"/>
    <w:rsid w:val="002F32AB"/>
    <w:rsid w:val="002F346A"/>
    <w:rsid w:val="00303330"/>
    <w:rsid w:val="00304C68"/>
    <w:rsid w:val="00304E11"/>
    <w:rsid w:val="003061CA"/>
    <w:rsid w:val="00306221"/>
    <w:rsid w:val="003105D7"/>
    <w:rsid w:val="00311F2F"/>
    <w:rsid w:val="00311F62"/>
    <w:rsid w:val="00320324"/>
    <w:rsid w:val="00321359"/>
    <w:rsid w:val="00323AE7"/>
    <w:rsid w:val="00324339"/>
    <w:rsid w:val="00334843"/>
    <w:rsid w:val="00334EE4"/>
    <w:rsid w:val="003373A8"/>
    <w:rsid w:val="00340488"/>
    <w:rsid w:val="00341532"/>
    <w:rsid w:val="0034557F"/>
    <w:rsid w:val="00345982"/>
    <w:rsid w:val="00347E20"/>
    <w:rsid w:val="0035286A"/>
    <w:rsid w:val="00354453"/>
    <w:rsid w:val="00355571"/>
    <w:rsid w:val="00356463"/>
    <w:rsid w:val="0035773B"/>
    <w:rsid w:val="00360564"/>
    <w:rsid w:val="00363E10"/>
    <w:rsid w:val="00363FFC"/>
    <w:rsid w:val="00365590"/>
    <w:rsid w:val="00367449"/>
    <w:rsid w:val="00380DF8"/>
    <w:rsid w:val="003813AB"/>
    <w:rsid w:val="00386380"/>
    <w:rsid w:val="00390A7F"/>
    <w:rsid w:val="00394127"/>
    <w:rsid w:val="003961F3"/>
    <w:rsid w:val="003A2B6F"/>
    <w:rsid w:val="003A40B7"/>
    <w:rsid w:val="003A7E8E"/>
    <w:rsid w:val="003B0B1F"/>
    <w:rsid w:val="003B1CF1"/>
    <w:rsid w:val="003B2AC5"/>
    <w:rsid w:val="003C1DD9"/>
    <w:rsid w:val="003C4C3E"/>
    <w:rsid w:val="003C5C64"/>
    <w:rsid w:val="003C6ADA"/>
    <w:rsid w:val="003D248F"/>
    <w:rsid w:val="003D5B3A"/>
    <w:rsid w:val="003D796D"/>
    <w:rsid w:val="003D7E6E"/>
    <w:rsid w:val="003E1F1D"/>
    <w:rsid w:val="003E3E83"/>
    <w:rsid w:val="003E4E88"/>
    <w:rsid w:val="003E5FB2"/>
    <w:rsid w:val="003E7DFA"/>
    <w:rsid w:val="003E7E0C"/>
    <w:rsid w:val="003F09A1"/>
    <w:rsid w:val="003F0E2E"/>
    <w:rsid w:val="003F1DA2"/>
    <w:rsid w:val="003F753A"/>
    <w:rsid w:val="004032A8"/>
    <w:rsid w:val="004032E6"/>
    <w:rsid w:val="004103B9"/>
    <w:rsid w:val="00415BC9"/>
    <w:rsid w:val="00417FB7"/>
    <w:rsid w:val="00423041"/>
    <w:rsid w:val="00424469"/>
    <w:rsid w:val="0042536B"/>
    <w:rsid w:val="0043063F"/>
    <w:rsid w:val="00430A82"/>
    <w:rsid w:val="00431E85"/>
    <w:rsid w:val="004325C3"/>
    <w:rsid w:val="00434A58"/>
    <w:rsid w:val="00440AFB"/>
    <w:rsid w:val="00441F67"/>
    <w:rsid w:val="004424E5"/>
    <w:rsid w:val="0044694F"/>
    <w:rsid w:val="0045059C"/>
    <w:rsid w:val="00451099"/>
    <w:rsid w:val="00451FE6"/>
    <w:rsid w:val="00452145"/>
    <w:rsid w:val="004546B6"/>
    <w:rsid w:val="00457477"/>
    <w:rsid w:val="004643CB"/>
    <w:rsid w:val="00465F92"/>
    <w:rsid w:val="00471E99"/>
    <w:rsid w:val="004755D8"/>
    <w:rsid w:val="00482ABB"/>
    <w:rsid w:val="00485039"/>
    <w:rsid w:val="004857A8"/>
    <w:rsid w:val="00486B44"/>
    <w:rsid w:val="004872E7"/>
    <w:rsid w:val="00491626"/>
    <w:rsid w:val="00491EDA"/>
    <w:rsid w:val="004945A5"/>
    <w:rsid w:val="004954A0"/>
    <w:rsid w:val="00495D54"/>
    <w:rsid w:val="004A2DB5"/>
    <w:rsid w:val="004A3010"/>
    <w:rsid w:val="004A4D29"/>
    <w:rsid w:val="004C3046"/>
    <w:rsid w:val="004C6D4F"/>
    <w:rsid w:val="004D0370"/>
    <w:rsid w:val="004D162B"/>
    <w:rsid w:val="004D4116"/>
    <w:rsid w:val="004E2FE9"/>
    <w:rsid w:val="004E4D2F"/>
    <w:rsid w:val="004E7E45"/>
    <w:rsid w:val="004F11F1"/>
    <w:rsid w:val="004F2581"/>
    <w:rsid w:val="004F50B6"/>
    <w:rsid w:val="004F7338"/>
    <w:rsid w:val="004F77A8"/>
    <w:rsid w:val="00500866"/>
    <w:rsid w:val="005015F5"/>
    <w:rsid w:val="00502C08"/>
    <w:rsid w:val="005030DC"/>
    <w:rsid w:val="0050386F"/>
    <w:rsid w:val="005105AE"/>
    <w:rsid w:val="005126C0"/>
    <w:rsid w:val="005140AF"/>
    <w:rsid w:val="00516BBB"/>
    <w:rsid w:val="0053337F"/>
    <w:rsid w:val="005337E9"/>
    <w:rsid w:val="005353BE"/>
    <w:rsid w:val="005369D3"/>
    <w:rsid w:val="00543EA8"/>
    <w:rsid w:val="00547B51"/>
    <w:rsid w:val="00552B41"/>
    <w:rsid w:val="005533C3"/>
    <w:rsid w:val="0055366B"/>
    <w:rsid w:val="00554644"/>
    <w:rsid w:val="00555972"/>
    <w:rsid w:val="00556C51"/>
    <w:rsid w:val="005625FF"/>
    <w:rsid w:val="00562C19"/>
    <w:rsid w:val="00563F34"/>
    <w:rsid w:val="00566CA7"/>
    <w:rsid w:val="00571015"/>
    <w:rsid w:val="0057532D"/>
    <w:rsid w:val="00577E33"/>
    <w:rsid w:val="005808E5"/>
    <w:rsid w:val="0058442F"/>
    <w:rsid w:val="00597065"/>
    <w:rsid w:val="005A13F6"/>
    <w:rsid w:val="005A19ED"/>
    <w:rsid w:val="005A3085"/>
    <w:rsid w:val="005C09C8"/>
    <w:rsid w:val="005C1B4A"/>
    <w:rsid w:val="005C1E21"/>
    <w:rsid w:val="005C41F8"/>
    <w:rsid w:val="005D4673"/>
    <w:rsid w:val="005D6265"/>
    <w:rsid w:val="005E191F"/>
    <w:rsid w:val="005E4EC2"/>
    <w:rsid w:val="005F39F2"/>
    <w:rsid w:val="006002E9"/>
    <w:rsid w:val="00606443"/>
    <w:rsid w:val="00614894"/>
    <w:rsid w:val="00617BA7"/>
    <w:rsid w:val="006226E8"/>
    <w:rsid w:val="00623A9B"/>
    <w:rsid w:val="00625BE3"/>
    <w:rsid w:val="0062607F"/>
    <w:rsid w:val="00626E65"/>
    <w:rsid w:val="00633412"/>
    <w:rsid w:val="00636479"/>
    <w:rsid w:val="00636F00"/>
    <w:rsid w:val="00640997"/>
    <w:rsid w:val="00640F24"/>
    <w:rsid w:val="00641582"/>
    <w:rsid w:val="00644F25"/>
    <w:rsid w:val="00645DC6"/>
    <w:rsid w:val="00646EC7"/>
    <w:rsid w:val="0065074B"/>
    <w:rsid w:val="00654E29"/>
    <w:rsid w:val="00656F5C"/>
    <w:rsid w:val="00667055"/>
    <w:rsid w:val="0067355A"/>
    <w:rsid w:val="00680011"/>
    <w:rsid w:val="006804B7"/>
    <w:rsid w:val="006863F7"/>
    <w:rsid w:val="006873C8"/>
    <w:rsid w:val="00690034"/>
    <w:rsid w:val="0069013E"/>
    <w:rsid w:val="00690AC9"/>
    <w:rsid w:val="00694EBC"/>
    <w:rsid w:val="00696115"/>
    <w:rsid w:val="006A2245"/>
    <w:rsid w:val="006A459C"/>
    <w:rsid w:val="006A5DD0"/>
    <w:rsid w:val="006B6028"/>
    <w:rsid w:val="006B7405"/>
    <w:rsid w:val="006C02EA"/>
    <w:rsid w:val="006C1CD6"/>
    <w:rsid w:val="006D010E"/>
    <w:rsid w:val="006D0E32"/>
    <w:rsid w:val="006D44AA"/>
    <w:rsid w:val="006D4A2B"/>
    <w:rsid w:val="006D569F"/>
    <w:rsid w:val="006D684D"/>
    <w:rsid w:val="006E114A"/>
    <w:rsid w:val="006E15C2"/>
    <w:rsid w:val="006E3D7C"/>
    <w:rsid w:val="006E609B"/>
    <w:rsid w:val="006E68F6"/>
    <w:rsid w:val="006E7F10"/>
    <w:rsid w:val="006F148A"/>
    <w:rsid w:val="006F4A6D"/>
    <w:rsid w:val="006F549B"/>
    <w:rsid w:val="0070375E"/>
    <w:rsid w:val="007037F5"/>
    <w:rsid w:val="00704055"/>
    <w:rsid w:val="00704245"/>
    <w:rsid w:val="007070FE"/>
    <w:rsid w:val="007073C1"/>
    <w:rsid w:val="00712B3C"/>
    <w:rsid w:val="00716324"/>
    <w:rsid w:val="007169E4"/>
    <w:rsid w:val="0071787A"/>
    <w:rsid w:val="007178FD"/>
    <w:rsid w:val="0072258B"/>
    <w:rsid w:val="00722EBB"/>
    <w:rsid w:val="0072780C"/>
    <w:rsid w:val="00733830"/>
    <w:rsid w:val="007358DB"/>
    <w:rsid w:val="007414D0"/>
    <w:rsid w:val="00741F69"/>
    <w:rsid w:val="00745099"/>
    <w:rsid w:val="00745D9C"/>
    <w:rsid w:val="00747A0F"/>
    <w:rsid w:val="0075619C"/>
    <w:rsid w:val="0075799D"/>
    <w:rsid w:val="0076137D"/>
    <w:rsid w:val="00762632"/>
    <w:rsid w:val="00764876"/>
    <w:rsid w:val="00766B92"/>
    <w:rsid w:val="0077241D"/>
    <w:rsid w:val="00774652"/>
    <w:rsid w:val="00775E9A"/>
    <w:rsid w:val="0078681A"/>
    <w:rsid w:val="00786B3F"/>
    <w:rsid w:val="00787A92"/>
    <w:rsid w:val="00794E32"/>
    <w:rsid w:val="007A092F"/>
    <w:rsid w:val="007A2E92"/>
    <w:rsid w:val="007A3003"/>
    <w:rsid w:val="007A36B9"/>
    <w:rsid w:val="007A47B5"/>
    <w:rsid w:val="007A61D9"/>
    <w:rsid w:val="007B00D8"/>
    <w:rsid w:val="007B4F9C"/>
    <w:rsid w:val="007B7A01"/>
    <w:rsid w:val="007C0B03"/>
    <w:rsid w:val="007C16AE"/>
    <w:rsid w:val="007C2DE0"/>
    <w:rsid w:val="007C4135"/>
    <w:rsid w:val="007C45F2"/>
    <w:rsid w:val="007D178B"/>
    <w:rsid w:val="007D43B0"/>
    <w:rsid w:val="007D661B"/>
    <w:rsid w:val="007D67FE"/>
    <w:rsid w:val="007D6A08"/>
    <w:rsid w:val="007D6FEF"/>
    <w:rsid w:val="007E0449"/>
    <w:rsid w:val="007E0F5D"/>
    <w:rsid w:val="007E168E"/>
    <w:rsid w:val="007E751E"/>
    <w:rsid w:val="007E782A"/>
    <w:rsid w:val="007E7A1B"/>
    <w:rsid w:val="007F1808"/>
    <w:rsid w:val="007F2913"/>
    <w:rsid w:val="007F58F4"/>
    <w:rsid w:val="007F6EDC"/>
    <w:rsid w:val="007F7F54"/>
    <w:rsid w:val="00804A7D"/>
    <w:rsid w:val="00805198"/>
    <w:rsid w:val="00805274"/>
    <w:rsid w:val="008057EA"/>
    <w:rsid w:val="008067E7"/>
    <w:rsid w:val="00815D60"/>
    <w:rsid w:val="00816F20"/>
    <w:rsid w:val="00817DAF"/>
    <w:rsid w:val="00830720"/>
    <w:rsid w:val="00833868"/>
    <w:rsid w:val="00833F2D"/>
    <w:rsid w:val="00834D21"/>
    <w:rsid w:val="00835A40"/>
    <w:rsid w:val="00837293"/>
    <w:rsid w:val="00837A8C"/>
    <w:rsid w:val="00837B73"/>
    <w:rsid w:val="00840774"/>
    <w:rsid w:val="00841A1F"/>
    <w:rsid w:val="00843660"/>
    <w:rsid w:val="00843E7B"/>
    <w:rsid w:val="00844A6A"/>
    <w:rsid w:val="00845FF6"/>
    <w:rsid w:val="00847FA2"/>
    <w:rsid w:val="00857132"/>
    <w:rsid w:val="00861872"/>
    <w:rsid w:val="00866C50"/>
    <w:rsid w:val="00876AE2"/>
    <w:rsid w:val="00876BA9"/>
    <w:rsid w:val="0087792E"/>
    <w:rsid w:val="0088186E"/>
    <w:rsid w:val="008818FB"/>
    <w:rsid w:val="00881C72"/>
    <w:rsid w:val="00881FB2"/>
    <w:rsid w:val="008820AE"/>
    <w:rsid w:val="008858DC"/>
    <w:rsid w:val="008901A8"/>
    <w:rsid w:val="00890BA1"/>
    <w:rsid w:val="008921FB"/>
    <w:rsid w:val="00894479"/>
    <w:rsid w:val="00895B42"/>
    <w:rsid w:val="00895B45"/>
    <w:rsid w:val="008A32CF"/>
    <w:rsid w:val="008B10DA"/>
    <w:rsid w:val="008B54C5"/>
    <w:rsid w:val="008B6E66"/>
    <w:rsid w:val="008B7471"/>
    <w:rsid w:val="008C2C41"/>
    <w:rsid w:val="008C6721"/>
    <w:rsid w:val="008D221E"/>
    <w:rsid w:val="008D2C8F"/>
    <w:rsid w:val="008D5698"/>
    <w:rsid w:val="008D5CD5"/>
    <w:rsid w:val="008D6515"/>
    <w:rsid w:val="008E0985"/>
    <w:rsid w:val="008E118C"/>
    <w:rsid w:val="008E1E4D"/>
    <w:rsid w:val="008E682B"/>
    <w:rsid w:val="008E73C2"/>
    <w:rsid w:val="008F038E"/>
    <w:rsid w:val="008F03C9"/>
    <w:rsid w:val="0090126E"/>
    <w:rsid w:val="00902801"/>
    <w:rsid w:val="00903634"/>
    <w:rsid w:val="009047E9"/>
    <w:rsid w:val="00905FAA"/>
    <w:rsid w:val="0091102E"/>
    <w:rsid w:val="0091193C"/>
    <w:rsid w:val="009121CB"/>
    <w:rsid w:val="00912D2F"/>
    <w:rsid w:val="00913B3A"/>
    <w:rsid w:val="00914F65"/>
    <w:rsid w:val="0092171A"/>
    <w:rsid w:val="00922F36"/>
    <w:rsid w:val="009254AD"/>
    <w:rsid w:val="00925516"/>
    <w:rsid w:val="009274A9"/>
    <w:rsid w:val="00930E53"/>
    <w:rsid w:val="00931116"/>
    <w:rsid w:val="0093336F"/>
    <w:rsid w:val="00940530"/>
    <w:rsid w:val="00941996"/>
    <w:rsid w:val="009445BC"/>
    <w:rsid w:val="00951FFB"/>
    <w:rsid w:val="00952025"/>
    <w:rsid w:val="00952C1E"/>
    <w:rsid w:val="00963823"/>
    <w:rsid w:val="00963D15"/>
    <w:rsid w:val="00965F39"/>
    <w:rsid w:val="00970FF1"/>
    <w:rsid w:val="0097133E"/>
    <w:rsid w:val="009729C5"/>
    <w:rsid w:val="00974CAB"/>
    <w:rsid w:val="00975E64"/>
    <w:rsid w:val="00975FC7"/>
    <w:rsid w:val="00977A8F"/>
    <w:rsid w:val="00977F9D"/>
    <w:rsid w:val="00982051"/>
    <w:rsid w:val="00983031"/>
    <w:rsid w:val="00985B1C"/>
    <w:rsid w:val="009911DC"/>
    <w:rsid w:val="00992139"/>
    <w:rsid w:val="009A14CC"/>
    <w:rsid w:val="009A6F8F"/>
    <w:rsid w:val="009B0C46"/>
    <w:rsid w:val="009B70B3"/>
    <w:rsid w:val="009B72B7"/>
    <w:rsid w:val="009C51D7"/>
    <w:rsid w:val="009D19A0"/>
    <w:rsid w:val="009D344A"/>
    <w:rsid w:val="009D4C63"/>
    <w:rsid w:val="009D6567"/>
    <w:rsid w:val="009E322C"/>
    <w:rsid w:val="009E5F37"/>
    <w:rsid w:val="009E5F45"/>
    <w:rsid w:val="009E61D6"/>
    <w:rsid w:val="009E728F"/>
    <w:rsid w:val="009E75DE"/>
    <w:rsid w:val="009F5F9F"/>
    <w:rsid w:val="009F7338"/>
    <w:rsid w:val="00A0127C"/>
    <w:rsid w:val="00A025EA"/>
    <w:rsid w:val="00A06042"/>
    <w:rsid w:val="00A10EDA"/>
    <w:rsid w:val="00A1384F"/>
    <w:rsid w:val="00A1779F"/>
    <w:rsid w:val="00A20DCB"/>
    <w:rsid w:val="00A227F1"/>
    <w:rsid w:val="00A26368"/>
    <w:rsid w:val="00A26E6D"/>
    <w:rsid w:val="00A3065F"/>
    <w:rsid w:val="00A3102C"/>
    <w:rsid w:val="00A358CA"/>
    <w:rsid w:val="00A421E0"/>
    <w:rsid w:val="00A43CF5"/>
    <w:rsid w:val="00A462BF"/>
    <w:rsid w:val="00A46A02"/>
    <w:rsid w:val="00A47745"/>
    <w:rsid w:val="00A51E6A"/>
    <w:rsid w:val="00A54409"/>
    <w:rsid w:val="00A548E1"/>
    <w:rsid w:val="00A55747"/>
    <w:rsid w:val="00A607CA"/>
    <w:rsid w:val="00A60BB0"/>
    <w:rsid w:val="00A60D6B"/>
    <w:rsid w:val="00A71B56"/>
    <w:rsid w:val="00A74031"/>
    <w:rsid w:val="00A75680"/>
    <w:rsid w:val="00A75A3A"/>
    <w:rsid w:val="00A816FA"/>
    <w:rsid w:val="00A83996"/>
    <w:rsid w:val="00A86231"/>
    <w:rsid w:val="00A86954"/>
    <w:rsid w:val="00A93F7F"/>
    <w:rsid w:val="00A95C38"/>
    <w:rsid w:val="00AA0FC0"/>
    <w:rsid w:val="00AA14C7"/>
    <w:rsid w:val="00AA1753"/>
    <w:rsid w:val="00AA3ABE"/>
    <w:rsid w:val="00AA62C6"/>
    <w:rsid w:val="00AB306E"/>
    <w:rsid w:val="00AC271E"/>
    <w:rsid w:val="00AC42BE"/>
    <w:rsid w:val="00AC7EF8"/>
    <w:rsid w:val="00AD04C0"/>
    <w:rsid w:val="00AE0352"/>
    <w:rsid w:val="00AE29AF"/>
    <w:rsid w:val="00AF40AA"/>
    <w:rsid w:val="00AF4D6D"/>
    <w:rsid w:val="00B00BA4"/>
    <w:rsid w:val="00B063CF"/>
    <w:rsid w:val="00B13760"/>
    <w:rsid w:val="00B1593A"/>
    <w:rsid w:val="00B16772"/>
    <w:rsid w:val="00B200FC"/>
    <w:rsid w:val="00B20E06"/>
    <w:rsid w:val="00B21014"/>
    <w:rsid w:val="00B21B1A"/>
    <w:rsid w:val="00B232B4"/>
    <w:rsid w:val="00B262C9"/>
    <w:rsid w:val="00B2688E"/>
    <w:rsid w:val="00B27267"/>
    <w:rsid w:val="00B30065"/>
    <w:rsid w:val="00B31717"/>
    <w:rsid w:val="00B31727"/>
    <w:rsid w:val="00B3292E"/>
    <w:rsid w:val="00B3579A"/>
    <w:rsid w:val="00B35D37"/>
    <w:rsid w:val="00B3787F"/>
    <w:rsid w:val="00B450E7"/>
    <w:rsid w:val="00B47B37"/>
    <w:rsid w:val="00B5349A"/>
    <w:rsid w:val="00B53CFF"/>
    <w:rsid w:val="00B55BDC"/>
    <w:rsid w:val="00B57586"/>
    <w:rsid w:val="00B612AA"/>
    <w:rsid w:val="00B625EE"/>
    <w:rsid w:val="00B62DEC"/>
    <w:rsid w:val="00B65491"/>
    <w:rsid w:val="00B665FB"/>
    <w:rsid w:val="00B70E4F"/>
    <w:rsid w:val="00B724FE"/>
    <w:rsid w:val="00B72660"/>
    <w:rsid w:val="00B766D0"/>
    <w:rsid w:val="00B773A0"/>
    <w:rsid w:val="00B85A8F"/>
    <w:rsid w:val="00B872DD"/>
    <w:rsid w:val="00B91E13"/>
    <w:rsid w:val="00B93164"/>
    <w:rsid w:val="00B94A5E"/>
    <w:rsid w:val="00B9522A"/>
    <w:rsid w:val="00BA07A3"/>
    <w:rsid w:val="00BA2F64"/>
    <w:rsid w:val="00BA6B29"/>
    <w:rsid w:val="00BB0950"/>
    <w:rsid w:val="00BB3767"/>
    <w:rsid w:val="00BB5DFE"/>
    <w:rsid w:val="00BB5EC1"/>
    <w:rsid w:val="00BC002E"/>
    <w:rsid w:val="00BC0BFB"/>
    <w:rsid w:val="00BD0ABD"/>
    <w:rsid w:val="00BD37B4"/>
    <w:rsid w:val="00BD5455"/>
    <w:rsid w:val="00BE00EC"/>
    <w:rsid w:val="00BE057A"/>
    <w:rsid w:val="00BE227B"/>
    <w:rsid w:val="00BE3F94"/>
    <w:rsid w:val="00BE6A3A"/>
    <w:rsid w:val="00BF1099"/>
    <w:rsid w:val="00BF4A48"/>
    <w:rsid w:val="00BF4FA8"/>
    <w:rsid w:val="00BF51E0"/>
    <w:rsid w:val="00BF529A"/>
    <w:rsid w:val="00BF7770"/>
    <w:rsid w:val="00C0255A"/>
    <w:rsid w:val="00C133EC"/>
    <w:rsid w:val="00C143EA"/>
    <w:rsid w:val="00C15FC1"/>
    <w:rsid w:val="00C17C0C"/>
    <w:rsid w:val="00C205CB"/>
    <w:rsid w:val="00C20D6D"/>
    <w:rsid w:val="00C21162"/>
    <w:rsid w:val="00C24F7C"/>
    <w:rsid w:val="00C255F9"/>
    <w:rsid w:val="00C26A7F"/>
    <w:rsid w:val="00C27111"/>
    <w:rsid w:val="00C31ECA"/>
    <w:rsid w:val="00C32441"/>
    <w:rsid w:val="00C33D43"/>
    <w:rsid w:val="00C345AF"/>
    <w:rsid w:val="00C376D1"/>
    <w:rsid w:val="00C40034"/>
    <w:rsid w:val="00C41B85"/>
    <w:rsid w:val="00C42274"/>
    <w:rsid w:val="00C4298E"/>
    <w:rsid w:val="00C44017"/>
    <w:rsid w:val="00C44BE5"/>
    <w:rsid w:val="00C4610A"/>
    <w:rsid w:val="00C4686E"/>
    <w:rsid w:val="00C506F5"/>
    <w:rsid w:val="00C5229B"/>
    <w:rsid w:val="00C543C4"/>
    <w:rsid w:val="00C54B0E"/>
    <w:rsid w:val="00C54BDD"/>
    <w:rsid w:val="00C57C40"/>
    <w:rsid w:val="00C6063A"/>
    <w:rsid w:val="00C61352"/>
    <w:rsid w:val="00C61A47"/>
    <w:rsid w:val="00C65F41"/>
    <w:rsid w:val="00C675F5"/>
    <w:rsid w:val="00C73894"/>
    <w:rsid w:val="00C75E0E"/>
    <w:rsid w:val="00C767E0"/>
    <w:rsid w:val="00C8312C"/>
    <w:rsid w:val="00C83DA5"/>
    <w:rsid w:val="00C85243"/>
    <w:rsid w:val="00C914BF"/>
    <w:rsid w:val="00CA6524"/>
    <w:rsid w:val="00CA65A7"/>
    <w:rsid w:val="00CB19AC"/>
    <w:rsid w:val="00CB4406"/>
    <w:rsid w:val="00CB55D9"/>
    <w:rsid w:val="00CC2449"/>
    <w:rsid w:val="00CC2C55"/>
    <w:rsid w:val="00CC3CC9"/>
    <w:rsid w:val="00CC555C"/>
    <w:rsid w:val="00CC7D6A"/>
    <w:rsid w:val="00CC7F51"/>
    <w:rsid w:val="00CD3E57"/>
    <w:rsid w:val="00CD3EB9"/>
    <w:rsid w:val="00CD7A9C"/>
    <w:rsid w:val="00CE0770"/>
    <w:rsid w:val="00CE4782"/>
    <w:rsid w:val="00CE4843"/>
    <w:rsid w:val="00CE5663"/>
    <w:rsid w:val="00CE5793"/>
    <w:rsid w:val="00CE61E0"/>
    <w:rsid w:val="00CF5403"/>
    <w:rsid w:val="00CF606A"/>
    <w:rsid w:val="00D00501"/>
    <w:rsid w:val="00D03489"/>
    <w:rsid w:val="00D13A55"/>
    <w:rsid w:val="00D13E20"/>
    <w:rsid w:val="00D13EAE"/>
    <w:rsid w:val="00D15203"/>
    <w:rsid w:val="00D15D72"/>
    <w:rsid w:val="00D169E8"/>
    <w:rsid w:val="00D17819"/>
    <w:rsid w:val="00D17B28"/>
    <w:rsid w:val="00D20922"/>
    <w:rsid w:val="00D2233B"/>
    <w:rsid w:val="00D254D6"/>
    <w:rsid w:val="00D26C57"/>
    <w:rsid w:val="00D308B1"/>
    <w:rsid w:val="00D3719A"/>
    <w:rsid w:val="00D378BB"/>
    <w:rsid w:val="00D41E55"/>
    <w:rsid w:val="00D42EB0"/>
    <w:rsid w:val="00D46B0D"/>
    <w:rsid w:val="00D504E5"/>
    <w:rsid w:val="00D50C30"/>
    <w:rsid w:val="00D54638"/>
    <w:rsid w:val="00D54C1E"/>
    <w:rsid w:val="00D55D37"/>
    <w:rsid w:val="00D563F8"/>
    <w:rsid w:val="00D61219"/>
    <w:rsid w:val="00D63408"/>
    <w:rsid w:val="00D6511C"/>
    <w:rsid w:val="00D66C2B"/>
    <w:rsid w:val="00D67D08"/>
    <w:rsid w:val="00D75B58"/>
    <w:rsid w:val="00D81572"/>
    <w:rsid w:val="00D82966"/>
    <w:rsid w:val="00D844F2"/>
    <w:rsid w:val="00D85842"/>
    <w:rsid w:val="00D85A8D"/>
    <w:rsid w:val="00D86DAD"/>
    <w:rsid w:val="00D91C1E"/>
    <w:rsid w:val="00D966A2"/>
    <w:rsid w:val="00D96D1D"/>
    <w:rsid w:val="00DA2C90"/>
    <w:rsid w:val="00DA63F7"/>
    <w:rsid w:val="00DA6895"/>
    <w:rsid w:val="00DB2CA3"/>
    <w:rsid w:val="00DB4609"/>
    <w:rsid w:val="00DB5BDF"/>
    <w:rsid w:val="00DB6EC0"/>
    <w:rsid w:val="00DB6EF9"/>
    <w:rsid w:val="00DC2042"/>
    <w:rsid w:val="00DC2FE0"/>
    <w:rsid w:val="00DC6CC9"/>
    <w:rsid w:val="00DD075E"/>
    <w:rsid w:val="00DD2A28"/>
    <w:rsid w:val="00DD2AAC"/>
    <w:rsid w:val="00DD5533"/>
    <w:rsid w:val="00DE0AA0"/>
    <w:rsid w:val="00DE3AF1"/>
    <w:rsid w:val="00DE4C65"/>
    <w:rsid w:val="00DE7A25"/>
    <w:rsid w:val="00DF3ED5"/>
    <w:rsid w:val="00DF4E50"/>
    <w:rsid w:val="00E007E0"/>
    <w:rsid w:val="00E0199D"/>
    <w:rsid w:val="00E05EA1"/>
    <w:rsid w:val="00E063AE"/>
    <w:rsid w:val="00E108F6"/>
    <w:rsid w:val="00E11080"/>
    <w:rsid w:val="00E14C25"/>
    <w:rsid w:val="00E16B24"/>
    <w:rsid w:val="00E16DA9"/>
    <w:rsid w:val="00E16F1B"/>
    <w:rsid w:val="00E1718F"/>
    <w:rsid w:val="00E17E2A"/>
    <w:rsid w:val="00E21456"/>
    <w:rsid w:val="00E2259C"/>
    <w:rsid w:val="00E2384D"/>
    <w:rsid w:val="00E33360"/>
    <w:rsid w:val="00E33E25"/>
    <w:rsid w:val="00E37981"/>
    <w:rsid w:val="00E441CA"/>
    <w:rsid w:val="00E449D1"/>
    <w:rsid w:val="00E463DB"/>
    <w:rsid w:val="00E4785E"/>
    <w:rsid w:val="00E510EA"/>
    <w:rsid w:val="00E52E68"/>
    <w:rsid w:val="00E547F3"/>
    <w:rsid w:val="00E55C5C"/>
    <w:rsid w:val="00E56D76"/>
    <w:rsid w:val="00E57927"/>
    <w:rsid w:val="00E60D72"/>
    <w:rsid w:val="00E6278A"/>
    <w:rsid w:val="00E7068A"/>
    <w:rsid w:val="00E73143"/>
    <w:rsid w:val="00E75F66"/>
    <w:rsid w:val="00E80274"/>
    <w:rsid w:val="00E83BEF"/>
    <w:rsid w:val="00E85159"/>
    <w:rsid w:val="00E927EF"/>
    <w:rsid w:val="00E92B85"/>
    <w:rsid w:val="00EA183D"/>
    <w:rsid w:val="00EA4041"/>
    <w:rsid w:val="00EB5D2F"/>
    <w:rsid w:val="00EC08CB"/>
    <w:rsid w:val="00EC1B8A"/>
    <w:rsid w:val="00EC4E6E"/>
    <w:rsid w:val="00EC5B95"/>
    <w:rsid w:val="00EC662B"/>
    <w:rsid w:val="00EC6BB9"/>
    <w:rsid w:val="00EC7AAE"/>
    <w:rsid w:val="00ED2B2E"/>
    <w:rsid w:val="00ED32B4"/>
    <w:rsid w:val="00ED3DB4"/>
    <w:rsid w:val="00ED4209"/>
    <w:rsid w:val="00ED767A"/>
    <w:rsid w:val="00EE5238"/>
    <w:rsid w:val="00EE6FBE"/>
    <w:rsid w:val="00EF0B78"/>
    <w:rsid w:val="00EF1F53"/>
    <w:rsid w:val="00EF2DB7"/>
    <w:rsid w:val="00F0131E"/>
    <w:rsid w:val="00F02381"/>
    <w:rsid w:val="00F050DF"/>
    <w:rsid w:val="00F115C8"/>
    <w:rsid w:val="00F117F2"/>
    <w:rsid w:val="00F137B1"/>
    <w:rsid w:val="00F15E01"/>
    <w:rsid w:val="00F24D86"/>
    <w:rsid w:val="00F2544F"/>
    <w:rsid w:val="00F3016E"/>
    <w:rsid w:val="00F3171E"/>
    <w:rsid w:val="00F31D9B"/>
    <w:rsid w:val="00F321D6"/>
    <w:rsid w:val="00F3256B"/>
    <w:rsid w:val="00F33DE2"/>
    <w:rsid w:val="00F368DC"/>
    <w:rsid w:val="00F3761E"/>
    <w:rsid w:val="00F40F08"/>
    <w:rsid w:val="00F43192"/>
    <w:rsid w:val="00F4399B"/>
    <w:rsid w:val="00F43CA8"/>
    <w:rsid w:val="00F44FBE"/>
    <w:rsid w:val="00F52E72"/>
    <w:rsid w:val="00F530ED"/>
    <w:rsid w:val="00F600DA"/>
    <w:rsid w:val="00F65928"/>
    <w:rsid w:val="00F7453C"/>
    <w:rsid w:val="00F75191"/>
    <w:rsid w:val="00F77AAE"/>
    <w:rsid w:val="00F8217F"/>
    <w:rsid w:val="00F8593C"/>
    <w:rsid w:val="00F94852"/>
    <w:rsid w:val="00F95ACF"/>
    <w:rsid w:val="00FA2705"/>
    <w:rsid w:val="00FA7F98"/>
    <w:rsid w:val="00FB02B9"/>
    <w:rsid w:val="00FB22C6"/>
    <w:rsid w:val="00FB5CC7"/>
    <w:rsid w:val="00FB739A"/>
    <w:rsid w:val="00FC1A99"/>
    <w:rsid w:val="00FC498D"/>
    <w:rsid w:val="00FC743F"/>
    <w:rsid w:val="00FD1C78"/>
    <w:rsid w:val="00FD1E26"/>
    <w:rsid w:val="00FD395F"/>
    <w:rsid w:val="00FD4496"/>
    <w:rsid w:val="00FD5C02"/>
    <w:rsid w:val="00FD741D"/>
    <w:rsid w:val="00FD7799"/>
    <w:rsid w:val="00FE0AE6"/>
    <w:rsid w:val="00FE1376"/>
    <w:rsid w:val="00FE1D17"/>
    <w:rsid w:val="00FE2FC1"/>
    <w:rsid w:val="00FE3690"/>
    <w:rsid w:val="00FE41F6"/>
    <w:rsid w:val="00FF1CE2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536E"/>
  <w15:docId w15:val="{7C5A47A0-EC52-482D-AEF0-1DEF4E16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Relationship Id="rId1" Type="http://schemas.openxmlformats.org/officeDocument/2006/relationships/image" Target="../media/image2.jp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C:\Users\ws-tmn-an-7\Desktop\11.%20&#1053;&#1086;&#1103;&#1073;&#1088;&#1100;%202018\&#1055;&#1077;&#1088;&#1074;&#1080;&#1095;&#1082;&#1072;.%20&#1057;&#1091;&#1088;&#1075;&#1091;&#1090;.&#1053;&#1086;&#1103;&#1073;&#1088;&#110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15-4E92-92F2-255EFEACEE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15-4E92-92F2-255EFEACEE70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15-4E92-92F2-255EFEACEE70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015-4E92-92F2-255EFEACEE70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15-4E92-92F2-255EFEACEE70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15-4E92-92F2-255EFEACEE70}"/>
                </c:ext>
              </c:extLst>
            </c:dLbl>
            <c:dLbl>
              <c:idx val="2"/>
              <c:layout>
                <c:manualLayout>
                  <c:x val="-3.4776699927665244E-3"/>
                  <c:y val="-1.96716302895852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15-4E92-92F2-255EFEACEE70}"/>
                </c:ext>
              </c:extLst>
            </c:dLbl>
            <c:dLbl>
              <c:idx val="3"/>
              <c:layout>
                <c:manualLayout>
                  <c:x val="0.11182795698924732"/>
                  <c:y val="-0.114649719862152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15-4E92-92F2-255EFEACEE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0.00%</c:formatCode>
                <c:ptCount val="4"/>
                <c:pt idx="0">
                  <c:v>0.49786241741158183</c:v>
                </c:pt>
                <c:pt idx="1">
                  <c:v>0.42401865526622617</c:v>
                </c:pt>
                <c:pt idx="2">
                  <c:v>7.5009716284492808E-2</c:v>
                </c:pt>
                <c:pt idx="3">
                  <c:v>3.1092110376991838E-3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15-4E92-92F2-255EFEACEE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79758428551222E-2"/>
          <c:y val="0.12642139136529731"/>
          <c:w val="0.91963695358941533"/>
          <c:h val="0.498234271905377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Графики!$A$76:$B$95</c:f>
              <c:multiLvlStrCache>
                <c:ptCount val="20"/>
                <c:lvl>
                  <c:pt idx="0">
                    <c:v>менее 30</c:v>
                  </c:pt>
                  <c:pt idx="1">
                    <c:v>30-35</c:v>
                  </c:pt>
                  <c:pt idx="2">
                    <c:v>35-40</c:v>
                  </c:pt>
                  <c:pt idx="3">
                    <c:v>40-45</c:v>
                  </c:pt>
                  <c:pt idx="4">
                    <c:v>45-50</c:v>
                  </c:pt>
                  <c:pt idx="5">
                    <c:v>50-55</c:v>
                  </c:pt>
                  <c:pt idx="6">
                    <c:v>более 55</c:v>
                  </c:pt>
                  <c:pt idx="7">
                    <c:v>менее 55</c:v>
                  </c:pt>
                  <c:pt idx="8">
                    <c:v>55-60</c:v>
                  </c:pt>
                  <c:pt idx="9">
                    <c:v>60-65</c:v>
                  </c:pt>
                  <c:pt idx="10">
                    <c:v>65-70</c:v>
                  </c:pt>
                  <c:pt idx="11">
                    <c:v>70-75</c:v>
                  </c:pt>
                  <c:pt idx="12">
                    <c:v>75-80</c:v>
                  </c:pt>
                  <c:pt idx="13">
                    <c:v>более 80</c:v>
                  </c:pt>
                  <c:pt idx="14">
                    <c:v>менее 80</c:v>
                  </c:pt>
                  <c:pt idx="15">
                    <c:v>80-85</c:v>
                  </c:pt>
                  <c:pt idx="16">
                    <c:v>85-90</c:v>
                  </c:pt>
                  <c:pt idx="17">
                    <c:v>90-100</c:v>
                  </c:pt>
                  <c:pt idx="18">
                    <c:v>100-110</c:v>
                  </c:pt>
                  <c:pt idx="19">
                    <c:v>более 110</c:v>
                  </c:pt>
                </c:lvl>
                <c:lvl>
                  <c:pt idx="0">
                    <c:v>1-комнатные</c:v>
                  </c:pt>
                  <c:pt idx="7">
                    <c:v>2-комнатные</c:v>
                  </c:pt>
                  <c:pt idx="14">
                    <c:v>3-комнатные</c:v>
                  </c:pt>
                </c:lvl>
              </c:multiLvlStrCache>
            </c:multiLvlStrRef>
          </c:cat>
          <c:val>
            <c:numRef>
              <c:f>Графики!$C$76:$C$95</c:f>
              <c:numCache>
                <c:formatCode>0%</c:formatCode>
                <c:ptCount val="20"/>
                <c:pt idx="0">
                  <c:v>6.6354410616705703E-2</c:v>
                </c:pt>
                <c:pt idx="1">
                  <c:v>8.8212334113973459E-2</c:v>
                </c:pt>
                <c:pt idx="2">
                  <c:v>0.10850897736143637</c:v>
                </c:pt>
                <c:pt idx="3">
                  <c:v>0.35284933645589384</c:v>
                </c:pt>
                <c:pt idx="4">
                  <c:v>0.27010148321623734</c:v>
                </c:pt>
                <c:pt idx="5">
                  <c:v>5.698672911787666E-2</c:v>
                </c:pt>
                <c:pt idx="6">
                  <c:v>5.698672911787666E-2</c:v>
                </c:pt>
                <c:pt idx="7">
                  <c:v>7.8354554358472089E-3</c:v>
                </c:pt>
                <c:pt idx="8">
                  <c:v>7.4436826640548487E-2</c:v>
                </c:pt>
                <c:pt idx="9">
                  <c:v>0.47502448579823703</c:v>
                </c:pt>
                <c:pt idx="10">
                  <c:v>0.29285014691478944</c:v>
                </c:pt>
                <c:pt idx="11">
                  <c:v>0.14985308521057786</c:v>
                </c:pt>
                <c:pt idx="12">
                  <c:v>1.1753183153770812E-2</c:v>
                </c:pt>
                <c:pt idx="13">
                  <c:v>5.6807051909892263E-2</c:v>
                </c:pt>
                <c:pt idx="14">
                  <c:v>0.27979274611398963</c:v>
                </c:pt>
                <c:pt idx="15">
                  <c:v>4.145077720207254E-2</c:v>
                </c:pt>
                <c:pt idx="16">
                  <c:v>7.2538860103626937E-2</c:v>
                </c:pt>
                <c:pt idx="17">
                  <c:v>9.3264248704663211E-2</c:v>
                </c:pt>
                <c:pt idx="18">
                  <c:v>0.45595854922279794</c:v>
                </c:pt>
                <c:pt idx="19">
                  <c:v>5.6994818652849742E-2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0C-4641-AAE1-CAA0983DB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0960"/>
        <c:axId val="280151352"/>
      </c:barChart>
      <c:catAx>
        <c:axId val="280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1352"/>
        <c:crosses val="autoZero"/>
        <c:auto val="1"/>
        <c:lblAlgn val="ctr"/>
        <c:lblOffset val="100"/>
        <c:noMultiLvlLbl val="0"/>
      </c:catAx>
      <c:valAx>
        <c:axId val="28015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9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869475717279"/>
          <c:y val="2.8598507445022365E-2"/>
          <c:w val="0.84039262666265468"/>
          <c:h val="0.8149154420361083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Графики!$A$57:$A$60</c:f>
              <c:strCache>
                <c:ptCount val="4"/>
                <c:pt idx="0">
                  <c:v>панельное</c:v>
                </c:pt>
                <c:pt idx="1">
                  <c:v>монолитно-каркасное</c:v>
                </c:pt>
                <c:pt idx="2">
                  <c:v>кирпичное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Графики!$C$57:$C$60</c:f>
              <c:numCache>
                <c:formatCode>0.0%</c:formatCode>
                <c:ptCount val="4"/>
                <c:pt idx="0">
                  <c:v>0.12125923047026817</c:v>
                </c:pt>
                <c:pt idx="1">
                  <c:v>0.86125145744267395</c:v>
                </c:pt>
                <c:pt idx="2">
                  <c:v>2.3319082782743881E-3</c:v>
                </c:pt>
                <c:pt idx="3">
                  <c:v>1.5157403808783521E-2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AE-4CD7-9836-4DF754EA9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162575576"/>
        <c:axId val="162572440"/>
      </c:barChart>
      <c:catAx>
        <c:axId val="16257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2440"/>
        <c:crosses val="autoZero"/>
        <c:auto val="1"/>
        <c:lblAlgn val="ctr"/>
        <c:lblOffset val="100"/>
        <c:noMultiLvlLbl val="0"/>
      </c:catAx>
      <c:valAx>
        <c:axId val="16257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557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690561407096834E-2"/>
          <c:y val="0.11319060273253234"/>
          <c:w val="0.87773801002147456"/>
          <c:h val="0.744794165980062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Графики!$A$22:$A$27</c:f>
              <c:strCache>
                <c:ptCount val="4"/>
                <c:pt idx="0">
                  <c:v>сдан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</c:strRef>
          </c:cat>
          <c:val>
            <c:numRef>
              <c:f>Графики!$C$22:$C$27</c:f>
              <c:numCache>
                <c:formatCode>0.0%</c:formatCode>
                <c:ptCount val="4"/>
                <c:pt idx="0">
                  <c:v>0.19263115738886663</c:v>
                </c:pt>
                <c:pt idx="1">
                  <c:v>7.208650380456548E-2</c:v>
                </c:pt>
                <c:pt idx="2">
                  <c:v>0.56107328794553468</c:v>
                </c:pt>
                <c:pt idx="3">
                  <c:v>0.17420905086103325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2-4B34-B7D0-294F38408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162570480"/>
        <c:axId val="162574400"/>
      </c:barChart>
      <c:catAx>
        <c:axId val="16257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4400"/>
        <c:crosses val="autoZero"/>
        <c:auto val="1"/>
        <c:lblAlgn val="ctr"/>
        <c:lblOffset val="100"/>
        <c:noMultiLvlLbl val="0"/>
      </c:catAx>
      <c:valAx>
        <c:axId val="16257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4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4000" r="28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949223511339717"/>
          <c:y val="3.6774875148235006E-2"/>
          <c:w val="0.63652306211186604"/>
          <c:h val="0.8511705300766718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Графики!$A$41:$A$45</c:f>
              <c:strCache>
                <c:ptCount val="4"/>
                <c:pt idx="0">
                  <c:v>Центральный район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Северный жилой</c:v>
                </c:pt>
              </c:strCache>
            </c:strRef>
          </c:cat>
          <c:val>
            <c:numRef>
              <c:f>Графики!$C$41:$C$45</c:f>
              <c:numCache>
                <c:formatCode>0%</c:formatCode>
                <c:ptCount val="4"/>
                <c:pt idx="0">
                  <c:v>1.554605518849592E-2</c:v>
                </c:pt>
                <c:pt idx="1">
                  <c:v>0.14224640497473767</c:v>
                </c:pt>
                <c:pt idx="2">
                  <c:v>0.38282160901671203</c:v>
                </c:pt>
                <c:pt idx="3">
                  <c:v>0.45938593082005441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1A-4593-8E09-0FA00CE4FC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571656"/>
        <c:axId val="162570088"/>
      </c:barChart>
      <c:catAx>
        <c:axId val="162571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088"/>
        <c:crosses val="autoZero"/>
        <c:auto val="1"/>
        <c:lblAlgn val="ctr"/>
        <c:lblOffset val="100"/>
        <c:noMultiLvlLbl val="0"/>
      </c:catAx>
      <c:valAx>
        <c:axId val="1625700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6257165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5000" r="20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49432551746475E-2"/>
          <c:y val="5.3267377899819994E-2"/>
          <c:w val="0.83815530225586621"/>
          <c:h val="0.7310647979448131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Графики!$C$167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0D76-4D19-94B1-FD11C53D384D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D76-4D19-94B1-FD11C53D384D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0D76-4D19-94B1-FD11C53D384D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0D76-4D19-94B1-FD11C53D384D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0D76-4D19-94B1-FD11C53D384D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0D76-4D19-94B1-FD11C53D384D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0D76-4D19-94B1-FD11C53D384D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0D76-4D19-94B1-FD11C53D384D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0D76-4D19-94B1-FD11C53D384D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0D76-4D19-94B1-FD11C53D384D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D76-4D19-94B1-FD11C53D384D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0D76-4D19-94B1-FD11C53D384D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0D76-4D19-94B1-FD11C53D384D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0D76-4D19-94B1-FD11C53D384D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0D76-4D19-94B1-FD11C53D384D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0D76-4D19-94B1-FD11C53D384D}"/>
              </c:ext>
            </c:extLst>
          </c:dPt>
          <c:dLbls>
            <c:dLbl>
              <c:idx val="0"/>
              <c:layout>
                <c:manualLayout>
                  <c:x val="0"/>
                  <c:y val="-3.98406374501992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76-4D19-94B1-FD11C53D384D}"/>
                </c:ext>
              </c:extLst>
            </c:dLbl>
            <c:dLbl>
              <c:idx val="1"/>
              <c:layout>
                <c:manualLayout>
                  <c:x val="-2.9274445584908246E-17"/>
                  <c:y val="-2.18579234972677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76-4D19-94B1-FD11C53D384D}"/>
                </c:ext>
              </c:extLst>
            </c:dLbl>
            <c:dLbl>
              <c:idx val="2"/>
              <c:layout>
                <c:manualLayout>
                  <c:x val="-2.9274445584908246E-17"/>
                  <c:y val="-2.49804839968774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76-4D19-94B1-FD11C53D384D}"/>
                </c:ext>
              </c:extLst>
            </c:dLbl>
            <c:dLbl>
              <c:idx val="3"/>
              <c:layout>
                <c:manualLayout>
                  <c:x val="-5.0533471121766952E-17"/>
                  <c:y val="-2.39043824701195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76-4D19-94B1-FD11C53D384D}"/>
                </c:ext>
              </c:extLst>
            </c:dLbl>
            <c:dLbl>
              <c:idx val="4"/>
              <c:layout>
                <c:manualLayout>
                  <c:x val="-5.0533471121766952E-17"/>
                  <c:y val="-2.3904382470119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76-4D19-94B1-FD11C53D384D}"/>
                </c:ext>
              </c:extLst>
            </c:dLbl>
            <c:dLbl>
              <c:idx val="5"/>
              <c:layout>
                <c:manualLayout>
                  <c:x val="-1.5968063872255488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76-4D19-94B1-FD11C53D384D}"/>
                </c:ext>
              </c:extLst>
            </c:dLbl>
            <c:dLbl>
              <c:idx val="6"/>
              <c:layout>
                <c:manualLayout>
                  <c:x val="-1.5968063872256074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76-4D19-94B1-FD11C53D384D}"/>
                </c:ext>
              </c:extLst>
            </c:dLbl>
            <c:dLbl>
              <c:idx val="8"/>
              <c:layout>
                <c:manualLayout>
                  <c:x val="0"/>
                  <c:y val="-2.9216467463479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D76-4D19-94B1-FD11C53D384D}"/>
                </c:ext>
              </c:extLst>
            </c:dLbl>
            <c:dLbl>
              <c:idx val="9"/>
              <c:layout>
                <c:manualLayout>
                  <c:x val="0"/>
                  <c:y val="-3.21958115891250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D76-4D19-94B1-FD11C53D384D}"/>
                </c:ext>
              </c:extLst>
            </c:dLbl>
            <c:dLbl>
              <c:idx val="10"/>
              <c:layout>
                <c:manualLayout>
                  <c:x val="0"/>
                  <c:y val="-3.12256049960968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D76-4D19-94B1-FD11C53D384D}"/>
                </c:ext>
              </c:extLst>
            </c:dLbl>
            <c:dLbl>
              <c:idx val="11"/>
              <c:layout>
                <c:manualLayout>
                  <c:x val="0"/>
                  <c:y val="-9.94972643344961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D76-4D19-94B1-FD11C53D384D}"/>
                </c:ext>
              </c:extLst>
            </c:dLbl>
            <c:dLbl>
              <c:idx val="12"/>
              <c:layout>
                <c:manualLayout>
                  <c:x val="-1.1709778233963298E-16"/>
                  <c:y val="3.35717051761971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D76-4D19-94B1-FD11C53D384D}"/>
                </c:ext>
              </c:extLst>
            </c:dLbl>
            <c:dLbl>
              <c:idx val="14"/>
              <c:layout>
                <c:manualLayout>
                  <c:x val="1.7429193899782135E-3"/>
                  <c:y val="3.31701074679097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D76-4D19-94B1-FD11C53D384D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Графики!$A$215:$A$227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Графики!$C$215:$C$227</c:f>
              <c:numCache>
                <c:formatCode>0.00%</c:formatCode>
                <c:ptCount val="13"/>
                <c:pt idx="0">
                  <c:v>1.6015834389739858E-2</c:v>
                </c:pt>
                <c:pt idx="1">
                  <c:v>5.401365582407891E-3</c:v>
                </c:pt>
                <c:pt idx="2">
                  <c:v>-2.1523973164406796E-2</c:v>
                </c:pt>
                <c:pt idx="3">
                  <c:v>1.7332507947130704E-2</c:v>
                </c:pt>
                <c:pt idx="4">
                  <c:v>4.8924646450809739E-4</c:v>
                </c:pt>
                <c:pt idx="5">
                  <c:v>2.3481818521076114E-4</c:v>
                </c:pt>
                <c:pt idx="6">
                  <c:v>7.7619852640753439E-3</c:v>
                </c:pt>
                <c:pt idx="7">
                  <c:v>-3.1951818511444241E-4</c:v>
                </c:pt>
                <c:pt idx="8">
                  <c:v>7.5681130171543209E-3</c:v>
                </c:pt>
                <c:pt idx="9">
                  <c:v>-2.0343014521782665E-2</c:v>
                </c:pt>
                <c:pt idx="10">
                  <c:v>1.0063254744105743E-2</c:v>
                </c:pt>
                <c:pt idx="11">
                  <c:v>3.5329095107062614E-2</c:v>
                </c:pt>
                <c:pt idx="12">
                  <c:v>3.1204710698356397E-2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0D76-4D19-94B1-FD11C53D3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0151744"/>
        <c:axId val="280153704"/>
      </c:barChart>
      <c:lineChart>
        <c:grouping val="standard"/>
        <c:varyColors val="0"/>
        <c:ser>
          <c:idx val="0"/>
          <c:order val="0"/>
          <c:tx>
            <c:strRef>
              <c:f>Графики!$B$167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Графики!$A$215:$A$227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Графики!$B$215:$B$227</c:f>
              <c:numCache>
                <c:formatCode>0</c:formatCode>
                <c:ptCount val="13"/>
                <c:pt idx="0" formatCode="General">
                  <c:v>62859</c:v>
                </c:pt>
                <c:pt idx="1">
                  <c:v>63198.524439144581</c:v>
                </c:pt>
                <c:pt idx="2">
                  <c:v>61838.241095086327</c:v>
                </c:pt>
                <c:pt idx="3">
                  <c:v>62910.052900303497</c:v>
                </c:pt>
                <c:pt idx="4">
                  <c:v>62940.831421266987</c:v>
                </c:pt>
                <c:pt idx="5">
                  <c:v>62955.61107307698</c:v>
                </c:pt>
                <c:pt idx="6">
                  <c:v>63444.271598517065</c:v>
                </c:pt>
                <c:pt idx="7">
                  <c:v>63424</c:v>
                </c:pt>
                <c:pt idx="8">
                  <c:v>63904</c:v>
                </c:pt>
                <c:pt idx="9" formatCode="General">
                  <c:v>62604</c:v>
                </c:pt>
                <c:pt idx="10" formatCode="General">
                  <c:v>63234</c:v>
                </c:pt>
                <c:pt idx="11" formatCode="General">
                  <c:v>65468</c:v>
                </c:pt>
                <c:pt idx="12">
                  <c:v>67510.91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0D76-4D19-94B1-FD11C53D3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149392"/>
        <c:axId val="280149784"/>
      </c:lineChart>
      <c:dateAx>
        <c:axId val="2801493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280149784"/>
        <c:crosses val="autoZero"/>
        <c:auto val="0"/>
        <c:lblOffset val="100"/>
        <c:baseTimeUnit val="months"/>
      </c:dateAx>
      <c:valAx>
        <c:axId val="280149784"/>
        <c:scaling>
          <c:orientation val="minMax"/>
          <c:max val="80000"/>
          <c:min val="1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80149392"/>
        <c:crosses val="autoZero"/>
        <c:crossBetween val="between"/>
        <c:majorUnit val="10000"/>
      </c:valAx>
      <c:valAx>
        <c:axId val="280153704"/>
        <c:scaling>
          <c:orientation val="minMax"/>
          <c:max val="3.5000000000000003E-2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280151744"/>
        <c:crosses val="max"/>
        <c:crossBetween val="between"/>
      </c:valAx>
      <c:dateAx>
        <c:axId val="28015174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8015370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>
        <c:manualLayout>
          <c:xMode val="edge"/>
          <c:yMode val="edge"/>
          <c:x val="2.0187122024370504E-2"/>
          <c:y val="0.87836200704534062"/>
          <c:w val="0.96307484942053179"/>
          <c:h val="5.3656507096352793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44301569379597E-2"/>
          <c:y val="0.12631576953158177"/>
          <c:w val="0.88320403906931799"/>
          <c:h val="0.71119140983302198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Графики!$A$125:$A$128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Графики!$B$125:$B$128</c:f>
              <c:numCache>
                <c:formatCode>0</c:formatCode>
                <c:ptCount val="4"/>
                <c:pt idx="0">
                  <c:v>66951.03532958396</c:v>
                </c:pt>
                <c:pt idx="1">
                  <c:v>68286.125862882618</c:v>
                </c:pt>
                <c:pt idx="2">
                  <c:v>65602.57983117504</c:v>
                </c:pt>
                <c:pt idx="3">
                  <c:v>57722.15255908994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05-4105-AE3A-1E44CC1C72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155272"/>
        <c:axId val="280149000"/>
      </c:barChart>
      <c:catAx>
        <c:axId val="280155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49000"/>
        <c:crosses val="autoZero"/>
        <c:auto val="1"/>
        <c:lblAlgn val="ctr"/>
        <c:lblOffset val="100"/>
        <c:noMultiLvlLbl val="0"/>
      </c:catAx>
      <c:valAx>
        <c:axId val="280149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2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41007498317182E-2"/>
          <c:y val="0.13258507252159873"/>
          <c:w val="0.91969020522534084"/>
          <c:h val="0.490101772838570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Графики!$A$100:$B$121</c:f>
              <c:multiLvlStrCache>
                <c:ptCount val="22"/>
                <c:lvl>
                  <c:pt idx="0">
                    <c:v>менее2000</c:v>
                  </c:pt>
                  <c:pt idx="1">
                    <c:v>2000-2500</c:v>
                  </c:pt>
                  <c:pt idx="2">
                    <c:v>2500-3000</c:v>
                  </c:pt>
                  <c:pt idx="3">
                    <c:v>3000-3500</c:v>
                  </c:pt>
                  <c:pt idx="4">
                    <c:v>3500-4000</c:v>
                  </c:pt>
                  <c:pt idx="5">
                    <c:v>более 4000</c:v>
                  </c:pt>
                  <c:pt idx="6">
                    <c:v>менее 3000</c:v>
                  </c:pt>
                  <c:pt idx="7">
                    <c:v>3000-3500</c:v>
                  </c:pt>
                  <c:pt idx="8">
                    <c:v>3500-4000</c:v>
                  </c:pt>
                  <c:pt idx="9">
                    <c:v>4000-4500</c:v>
                  </c:pt>
                  <c:pt idx="10">
                    <c:v>4500-5000</c:v>
                  </c:pt>
                  <c:pt idx="11">
                    <c:v>5000-5500</c:v>
                  </c:pt>
                  <c:pt idx="12">
                    <c:v>более 5500</c:v>
                  </c:pt>
                  <c:pt idx="13">
                    <c:v>менее 4000</c:v>
                  </c:pt>
                  <c:pt idx="14">
                    <c:v>4000-4500</c:v>
                  </c:pt>
                  <c:pt idx="15">
                    <c:v>4500-5000</c:v>
                  </c:pt>
                  <c:pt idx="16">
                    <c:v>5000-5500</c:v>
                  </c:pt>
                  <c:pt idx="17">
                    <c:v>5500-6000</c:v>
                  </c:pt>
                  <c:pt idx="18">
                    <c:v>6000-6500</c:v>
                  </c:pt>
                  <c:pt idx="19">
                    <c:v>6500-7000</c:v>
                  </c:pt>
                  <c:pt idx="20">
                    <c:v>7000-7500</c:v>
                  </c:pt>
                  <c:pt idx="21">
                    <c:v>более 7500</c:v>
                  </c:pt>
                </c:lvl>
                <c:lvl>
                  <c:pt idx="0">
                    <c:v>1-комнатные</c:v>
                  </c:pt>
                  <c:pt idx="6">
                    <c:v>2-комнатные</c:v>
                  </c:pt>
                  <c:pt idx="13">
                    <c:v>3-комнатные</c:v>
                  </c:pt>
                </c:lvl>
              </c:multiLvlStrCache>
            </c:multiLvlStrRef>
          </c:cat>
          <c:val>
            <c:numRef>
              <c:f>Графики!$C$100:$C$121</c:f>
              <c:numCache>
                <c:formatCode>0%</c:formatCode>
                <c:ptCount val="22"/>
                <c:pt idx="0">
                  <c:v>7.3380171740827477E-2</c:v>
                </c:pt>
                <c:pt idx="1">
                  <c:v>0.24121779859484777</c:v>
                </c:pt>
                <c:pt idx="2">
                  <c:v>0.2857142857142857</c:v>
                </c:pt>
                <c:pt idx="3">
                  <c:v>0.22248243559718969</c:v>
                </c:pt>
                <c:pt idx="4">
                  <c:v>0.14051522248243559</c:v>
                </c:pt>
                <c:pt idx="5">
                  <c:v>3.6690085870413738E-2</c:v>
                </c:pt>
                <c:pt idx="6">
                  <c:v>4.5829514207149404E-3</c:v>
                </c:pt>
                <c:pt idx="7">
                  <c:v>2.8414298808432631E-2</c:v>
                </c:pt>
                <c:pt idx="8">
                  <c:v>0.17231897341888175</c:v>
                </c:pt>
                <c:pt idx="9">
                  <c:v>0.28414298808432631</c:v>
                </c:pt>
                <c:pt idx="10">
                  <c:v>0.32172318973418884</c:v>
                </c:pt>
                <c:pt idx="11">
                  <c:v>0.12557286892758937</c:v>
                </c:pt>
                <c:pt idx="12">
                  <c:v>6.3244729605866176E-2</c:v>
                </c:pt>
                <c:pt idx="13">
                  <c:v>2.5906735751295335E-2</c:v>
                </c:pt>
                <c:pt idx="14">
                  <c:v>0.13471502590673576</c:v>
                </c:pt>
                <c:pt idx="15">
                  <c:v>4.145077720207254E-2</c:v>
                </c:pt>
                <c:pt idx="16">
                  <c:v>9.3264248704663211E-2</c:v>
                </c:pt>
                <c:pt idx="17">
                  <c:v>0.13471502590673576</c:v>
                </c:pt>
                <c:pt idx="18">
                  <c:v>0.21761658031088082</c:v>
                </c:pt>
                <c:pt idx="19">
                  <c:v>9.8445595854922283E-2</c:v>
                </c:pt>
                <c:pt idx="20">
                  <c:v>0.17098445595854922</c:v>
                </c:pt>
                <c:pt idx="21">
                  <c:v>8.2901554404145081E-2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7D-44A4-90BD-24EC5EC0A6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5664"/>
        <c:axId val="280150176"/>
      </c:barChart>
      <c:catAx>
        <c:axId val="28015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176"/>
        <c:crosses val="autoZero"/>
        <c:auto val="1"/>
        <c:lblAlgn val="ctr"/>
        <c:lblOffset val="100"/>
        <c:noMultiLvlLbl val="0"/>
      </c:catAx>
      <c:valAx>
        <c:axId val="28015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66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650511115011468"/>
          <c:y val="0.11183676525341613"/>
          <c:w val="0.61967475049477383"/>
          <c:h val="0.7886546256122797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Графики!$A$146:$A$150</c:f>
              <c:strCache>
                <c:ptCount val="4"/>
                <c:pt idx="0">
                  <c:v>Северо-Восточный</c:v>
                </c:pt>
                <c:pt idx="1">
                  <c:v>Северный жилой</c:v>
                </c:pt>
                <c:pt idx="2">
                  <c:v>Восточный</c:v>
                </c:pt>
                <c:pt idx="3">
                  <c:v>Центральный район</c:v>
                </c:pt>
              </c:strCache>
            </c:strRef>
          </c:cat>
          <c:val>
            <c:numRef>
              <c:f>Графики!$B$146:$B$150</c:f>
              <c:numCache>
                <c:formatCode>0</c:formatCode>
                <c:ptCount val="4"/>
                <c:pt idx="0">
                  <c:v>64294.813596483327</c:v>
                </c:pt>
                <c:pt idx="1">
                  <c:v>65181.237925114896</c:v>
                </c:pt>
                <c:pt idx="2">
                  <c:v>70847.113026354156</c:v>
                </c:pt>
                <c:pt idx="3">
                  <c:v>75674.584168336674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20-41FD-82F3-22C84D670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152528"/>
        <c:axId val="280153312"/>
      </c:barChart>
      <c:catAx>
        <c:axId val="280152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3312"/>
        <c:crosses val="autoZero"/>
        <c:auto val="1"/>
        <c:lblAlgn val="ctr"/>
        <c:lblOffset val="100"/>
        <c:noMultiLvlLbl val="0"/>
      </c:catAx>
      <c:valAx>
        <c:axId val="28015331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01525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0.19979</cdr:x>
      <cdr:y>0.93786</cdr:y>
    </cdr:from>
    <cdr:to>
      <cdr:x>0.80697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8670" y="2763307"/>
          <a:ext cx="2396914" cy="183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0.30471</cdr:x>
      <cdr:y>0.88422</cdr:y>
    </cdr:from>
    <cdr:to>
      <cdr:x>0.71243</cdr:x>
      <cdr:y>0.98404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45218" y="2798035"/>
          <a:ext cx="2602855" cy="3158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0.16897</cdr:x>
      <cdr:y>0.90029</cdr:y>
    </cdr:from>
    <cdr:to>
      <cdr:x>0.86391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2884" y="2814578"/>
          <a:ext cx="2602855" cy="311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0.28095</cdr:x>
      <cdr:y>0.92452</cdr:y>
    </cdr:from>
    <cdr:to>
      <cdr:x>0.7697</cdr:x>
      <cdr:y>0.99701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3716" y="3267547"/>
          <a:ext cx="2389756" cy="256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0.18668</cdr:x>
      <cdr:y>0.887</cdr:y>
    </cdr:from>
    <cdr:to>
      <cdr:x>0.84042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3247" y="2211663"/>
          <a:ext cx="2602855" cy="281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0.30369</cdr:x>
      <cdr:y>0.91504</cdr:y>
    </cdr:from>
    <cdr:to>
      <cdr:x>0.65774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86683" y="3139415"/>
          <a:ext cx="2549218" cy="2914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0.2584</cdr:x>
      <cdr:y>0.8714</cdr:y>
    </cdr:from>
    <cdr:to>
      <cdr:x>0.77174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0217" y="2759773"/>
          <a:ext cx="2602855" cy="407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0.3161</cdr:x>
      <cdr:y>0.87516</cdr:y>
    </cdr:from>
    <cdr:to>
      <cdr:x>0.72356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19300" y="2640641"/>
          <a:ext cx="2602855" cy="376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0.22496</cdr:x>
      <cdr:y>0.87892</cdr:y>
    </cdr:from>
    <cdr:to>
      <cdr:x>0.85508</cdr:x>
      <cdr:y>0.99681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9217" y="3028704"/>
          <a:ext cx="2602855" cy="406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9DE67-419F-4EE6-8682-8106F465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 </cp:lastModifiedBy>
  <cp:revision>11</cp:revision>
  <cp:lastPrinted>2018-03-05T09:08:00Z</cp:lastPrinted>
  <dcterms:created xsi:type="dcterms:W3CDTF">2018-12-11T07:59:00Z</dcterms:created>
  <dcterms:modified xsi:type="dcterms:W3CDTF">2018-12-12T05:37:00Z</dcterms:modified>
</cp:coreProperties>
</file>