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drawings/drawing6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005" w:rsidRDefault="00875A16" w:rsidP="00AB41DB">
      <w:pPr>
        <w:pStyle w:val="1"/>
        <w:rPr>
          <w:szCs w:val="24"/>
        </w:rPr>
      </w:pPr>
      <w:r w:rsidRPr="00AD4CB5">
        <w:rPr>
          <w:szCs w:val="24"/>
        </w:rPr>
        <w:t xml:space="preserve">КРАТКИЙ </w:t>
      </w:r>
      <w:r w:rsidR="006E547D" w:rsidRPr="00AD4CB5">
        <w:rPr>
          <w:szCs w:val="24"/>
        </w:rPr>
        <w:t xml:space="preserve">ОБЗОР </w:t>
      </w:r>
      <w:r w:rsidR="00F02013" w:rsidRPr="00AD4CB5">
        <w:rPr>
          <w:szCs w:val="24"/>
        </w:rPr>
        <w:t>ВТОРИЧНОГО</w:t>
      </w:r>
      <w:r w:rsidR="00AC46B9" w:rsidRPr="00AD4CB5">
        <w:rPr>
          <w:szCs w:val="24"/>
        </w:rPr>
        <w:t xml:space="preserve"> РЫНКА ЖИЛОЙ </w:t>
      </w:r>
      <w:r w:rsidR="006E547D" w:rsidRPr="00AD4CB5">
        <w:rPr>
          <w:szCs w:val="24"/>
        </w:rPr>
        <w:t>НЕДВИЖИМОСТИ</w:t>
      </w:r>
      <w:r w:rsidR="00AB41DB" w:rsidRPr="00AD4CB5">
        <w:rPr>
          <w:szCs w:val="24"/>
        </w:rPr>
        <w:t xml:space="preserve"> </w:t>
      </w:r>
      <w:r w:rsidR="006E547D" w:rsidRPr="00AD4CB5">
        <w:rPr>
          <w:szCs w:val="24"/>
        </w:rPr>
        <w:t>Г.</w:t>
      </w:r>
      <w:r w:rsidR="00FF106A" w:rsidRPr="00AD4CB5">
        <w:rPr>
          <w:szCs w:val="24"/>
        </w:rPr>
        <w:t xml:space="preserve"> </w:t>
      </w:r>
      <w:r w:rsidR="008A4C20" w:rsidRPr="00AD4CB5">
        <w:rPr>
          <w:szCs w:val="24"/>
        </w:rPr>
        <w:t>ТОБОЛЬСК</w:t>
      </w:r>
      <w:r w:rsidR="006211E4" w:rsidRPr="00AD4CB5">
        <w:rPr>
          <w:szCs w:val="24"/>
        </w:rPr>
        <w:t>А</w:t>
      </w:r>
      <w:r w:rsidR="004A626F">
        <w:rPr>
          <w:szCs w:val="24"/>
        </w:rPr>
        <w:t xml:space="preserve"> ЗА МАРТ</w:t>
      </w:r>
      <w:r w:rsidR="00A857F8" w:rsidRPr="00AD4CB5">
        <w:rPr>
          <w:szCs w:val="24"/>
        </w:rPr>
        <w:t xml:space="preserve"> </w:t>
      </w:r>
      <w:r w:rsidR="00A920EE">
        <w:rPr>
          <w:szCs w:val="24"/>
        </w:rPr>
        <w:t>2017</w:t>
      </w:r>
      <w:r w:rsidR="007C62EA" w:rsidRPr="00AD4CB5">
        <w:rPr>
          <w:szCs w:val="24"/>
        </w:rPr>
        <w:t xml:space="preserve"> </w:t>
      </w:r>
      <w:r w:rsidR="0001685F" w:rsidRPr="00AD4CB5">
        <w:rPr>
          <w:szCs w:val="24"/>
        </w:rPr>
        <w:t>Г.</w:t>
      </w:r>
      <w:r w:rsidR="009C470F" w:rsidRPr="00F531EB">
        <w:rPr>
          <w:rStyle w:val="a8"/>
          <w:rFonts w:asciiTheme="minorHAnsi" w:hAnsiTheme="minorHAnsi" w:cs="Arial"/>
          <w:b w:val="0"/>
        </w:rPr>
        <w:footnoteReference w:id="1"/>
      </w:r>
      <w:r w:rsidR="000532A6">
        <w:rPr>
          <w:szCs w:val="24"/>
        </w:rPr>
        <w:t xml:space="preserve"> </w:t>
      </w:r>
    </w:p>
    <w:p w:rsidR="00157E62" w:rsidRPr="00157E62" w:rsidRDefault="002D119B" w:rsidP="00DE4B32">
      <w:pPr>
        <w:ind w:hanging="709"/>
      </w:pPr>
      <w:r>
        <w:rPr>
          <w:noProof/>
          <w:lang w:eastAsia="ru-RU"/>
        </w:rPr>
        <w:drawing>
          <wp:inline distT="0" distB="0" distL="0" distR="0">
            <wp:extent cx="7562587" cy="4152900"/>
            <wp:effectExtent l="0" t="0" r="635" b="0"/>
            <wp:docPr id="2" name="Рисунок 2" descr="C:\Users\localadmin\AppData\Local\Microsoft\Windows\INetCache\Content.Word\м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AppData\Local\Microsoft\Windows\INetCache\Content.Word\мар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39"/>
                    <a:stretch/>
                  </pic:blipFill>
                  <pic:spPr bwMode="auto">
                    <a:xfrm>
                      <a:off x="0" y="0"/>
                      <a:ext cx="7573782" cy="415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E15" w:rsidRPr="00BC7E15" w:rsidRDefault="00BC7E15" w:rsidP="00BC7E15"/>
    <w:p w:rsidR="00DC2E0D" w:rsidRPr="00DC2E0D" w:rsidRDefault="00DC2E0D" w:rsidP="00DC2E0D"/>
    <w:p w:rsidR="00A41AF1" w:rsidRPr="00A41AF1" w:rsidRDefault="00A41AF1" w:rsidP="00A41AF1"/>
    <w:p w:rsidR="000C7522" w:rsidRPr="000C7522" w:rsidRDefault="000C7522" w:rsidP="000C7522"/>
    <w:p w:rsidR="00821FBD" w:rsidRPr="00821FBD" w:rsidRDefault="00821FBD" w:rsidP="00821FBD"/>
    <w:p w:rsidR="008A4C20" w:rsidRDefault="008A4C20" w:rsidP="00A74D38">
      <w:pPr>
        <w:ind w:firstLine="0"/>
      </w:pPr>
    </w:p>
    <w:p w:rsidR="00A74D38" w:rsidRDefault="00A74D38" w:rsidP="00A74D38">
      <w:pPr>
        <w:ind w:firstLine="0"/>
      </w:pPr>
    </w:p>
    <w:p w:rsidR="00A74D38" w:rsidRPr="00A74D38" w:rsidRDefault="00A74D38" w:rsidP="00A74D38">
      <w:pPr>
        <w:ind w:firstLine="0"/>
        <w:rPr>
          <w:rFonts w:asciiTheme="minorHAnsi" w:hAnsiTheme="minorHAnsi" w:cs="Arial"/>
          <w:b/>
          <w:color w:val="FFFFFF" w:themeColor="background1"/>
        </w:rPr>
      </w:pPr>
    </w:p>
    <w:p w:rsidR="0001685F" w:rsidRPr="00F531EB" w:rsidRDefault="0001458B" w:rsidP="00AB41DB">
      <w:pPr>
        <w:pStyle w:val="1"/>
      </w:pPr>
      <w:r w:rsidRPr="00F531EB">
        <w:t>ОСНОВНЫЕ ВЫВОДЫ</w:t>
      </w:r>
    </w:p>
    <w:p w:rsidR="00E27B85" w:rsidRDefault="00097282" w:rsidP="00E27B85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Объем предложения </w:t>
      </w:r>
      <w:r w:rsidR="00953AF8">
        <w:rPr>
          <w:rFonts w:asciiTheme="minorHAnsi" w:hAnsiTheme="minorHAnsi" w:cs="Arial"/>
        </w:rPr>
        <w:t>в</w:t>
      </w:r>
      <w:r w:rsidR="00CB6B9A">
        <w:rPr>
          <w:rFonts w:asciiTheme="minorHAnsi" w:hAnsiTheme="minorHAnsi" w:cs="Arial"/>
        </w:rPr>
        <w:t xml:space="preserve"> </w:t>
      </w:r>
      <w:r w:rsidR="00E27B85">
        <w:rPr>
          <w:rFonts w:asciiTheme="minorHAnsi" w:hAnsiTheme="minorHAnsi" w:cs="Arial"/>
        </w:rPr>
        <w:t>марте</w:t>
      </w:r>
      <w:r w:rsidR="00CB6B9A">
        <w:rPr>
          <w:rFonts w:asciiTheme="minorHAnsi" w:hAnsiTheme="minorHAnsi" w:cs="Arial"/>
        </w:rPr>
        <w:t xml:space="preserve"> 2017 года </w:t>
      </w:r>
      <w:r w:rsidR="00CB6B9A" w:rsidRPr="007C6A12">
        <w:rPr>
          <w:rFonts w:asciiTheme="minorHAnsi" w:hAnsiTheme="minorHAnsi" w:cs="Arial"/>
        </w:rPr>
        <w:t xml:space="preserve">составил </w:t>
      </w:r>
      <w:r w:rsidR="00E27B85">
        <w:rPr>
          <w:rFonts w:asciiTheme="minorHAnsi" w:eastAsia="Times New Roman" w:hAnsiTheme="minorHAnsi" w:cs="Arial"/>
          <w:szCs w:val="24"/>
          <w:lang w:eastAsia="ru-RU"/>
        </w:rPr>
        <w:t>1935</w:t>
      </w:r>
      <w:r w:rsidR="00AB41DB">
        <w:rPr>
          <w:rFonts w:asciiTheme="minorHAnsi" w:hAnsiTheme="minorHAnsi" w:cs="Arial"/>
        </w:rPr>
        <w:t xml:space="preserve"> </w:t>
      </w:r>
      <w:r w:rsidR="00BC7E15">
        <w:rPr>
          <w:rFonts w:asciiTheme="minorHAnsi" w:hAnsiTheme="minorHAnsi" w:cs="Arial"/>
        </w:rPr>
        <w:t>квартир</w:t>
      </w:r>
      <w:r w:rsidR="003823F2">
        <w:rPr>
          <w:rFonts w:asciiTheme="minorHAnsi" w:hAnsiTheme="minorHAnsi" w:cs="Arial"/>
        </w:rPr>
        <w:t>;</w:t>
      </w:r>
    </w:p>
    <w:p w:rsidR="00C25D13" w:rsidRDefault="00E27B85" w:rsidP="00C25D13">
      <w:pPr>
        <w:pStyle w:val="a5"/>
        <w:numPr>
          <w:ilvl w:val="0"/>
          <w:numId w:val="1"/>
        </w:numPr>
        <w:ind w:left="1134" w:hanging="283"/>
      </w:pPr>
      <w:r>
        <w:t>Среди квартир наибольшую популярность имеют двухкомнатные, так их доля в марте 2017 года составила 33%</w:t>
      </w:r>
      <w:r w:rsidR="00CE02C7" w:rsidRPr="00CE02C7">
        <w:t>;</w:t>
      </w:r>
    </w:p>
    <w:p w:rsidR="002D119B" w:rsidRPr="002D119B" w:rsidRDefault="002D119B" w:rsidP="002D119B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  <w:szCs w:val="20"/>
        </w:rPr>
      </w:pPr>
      <w:r w:rsidRPr="008628A5">
        <w:rPr>
          <w:rFonts w:asciiTheme="minorHAnsi" w:hAnsiTheme="minorHAnsi" w:cs="Arial"/>
          <w:szCs w:val="24"/>
        </w:rPr>
        <w:t xml:space="preserve">Удельная цена предложения в </w:t>
      </w:r>
      <w:r>
        <w:rPr>
          <w:rFonts w:asciiTheme="minorHAnsi" w:hAnsiTheme="minorHAnsi" w:cs="Arial"/>
          <w:szCs w:val="24"/>
        </w:rPr>
        <w:t>марте 2017 г. на вторичном рынке жилой недвижимости г. Тобольска равна 42830 руб./кв. м;</w:t>
      </w:r>
    </w:p>
    <w:p w:rsidR="002D119B" w:rsidRPr="00E27B85" w:rsidRDefault="002D119B" w:rsidP="002D119B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</w:rPr>
      </w:pPr>
      <w:r w:rsidRPr="00E27B85">
        <w:rPr>
          <w:rFonts w:asciiTheme="minorHAnsi" w:hAnsiTheme="minorHAnsi" w:cs="Arial"/>
          <w:szCs w:val="20"/>
        </w:rPr>
        <w:t>Средняя площадь приобретаемой квартиры в марте 2017 года равна 48</w:t>
      </w:r>
      <w:r>
        <w:rPr>
          <w:rFonts w:asciiTheme="minorHAnsi" w:hAnsiTheme="minorHAnsi" w:cs="Arial"/>
          <w:szCs w:val="20"/>
        </w:rPr>
        <w:t xml:space="preserve"> кв. м.</w:t>
      </w:r>
    </w:p>
    <w:p w:rsidR="002D119B" w:rsidRPr="002D119B" w:rsidRDefault="002D119B" w:rsidP="002D119B">
      <w:pPr>
        <w:ind w:firstLine="0"/>
        <w:rPr>
          <w:rFonts w:asciiTheme="minorHAnsi" w:hAnsiTheme="minorHAnsi" w:cs="Arial"/>
          <w:szCs w:val="20"/>
        </w:rPr>
      </w:pPr>
    </w:p>
    <w:p w:rsidR="00DC2E0D" w:rsidRPr="00DC2E0D" w:rsidRDefault="00DC2E0D" w:rsidP="00DC2E0D">
      <w:pPr>
        <w:pStyle w:val="a5"/>
        <w:ind w:left="1134" w:firstLine="0"/>
        <w:rPr>
          <w:rFonts w:asciiTheme="minorHAnsi" w:hAnsiTheme="minorHAnsi" w:cs="Arial"/>
        </w:rPr>
      </w:pPr>
    </w:p>
    <w:p w:rsidR="0001685F" w:rsidRPr="00DC2E0D" w:rsidRDefault="0001685F" w:rsidP="00DC2E0D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</w:rPr>
      </w:pPr>
      <w:r w:rsidRPr="00DC2E0D">
        <w:rPr>
          <w:rFonts w:asciiTheme="minorHAnsi" w:hAnsiTheme="minorHAnsi"/>
        </w:rPr>
        <w:br w:type="page"/>
      </w:r>
      <w:bookmarkStart w:id="0" w:name="_GoBack"/>
      <w:bookmarkEnd w:id="0"/>
    </w:p>
    <w:p w:rsidR="00393100" w:rsidRPr="00F531EB" w:rsidRDefault="00E67761" w:rsidP="00AB41DB">
      <w:pPr>
        <w:pStyle w:val="1"/>
      </w:pPr>
      <w:r w:rsidRPr="00F531EB">
        <w:lastRenderedPageBreak/>
        <w:t>Анализ пр</w:t>
      </w:r>
      <w:r>
        <w:t>едложения на вторичном рынке г.</w:t>
      </w:r>
      <w:r w:rsidR="00FF106A">
        <w:t xml:space="preserve"> </w:t>
      </w:r>
      <w:r w:rsidR="008A4C20">
        <w:t>Тобольск</w:t>
      </w:r>
      <w:r w:rsidR="005A0863">
        <w:t>а</w:t>
      </w:r>
      <w:r w:rsidRPr="00F531EB">
        <w:t xml:space="preserve"> за</w:t>
      </w:r>
      <w:r w:rsidR="00A857F8" w:rsidRPr="00F531EB">
        <w:t xml:space="preserve"> </w:t>
      </w:r>
      <w:r w:rsidR="004A626F">
        <w:t>март</w:t>
      </w:r>
      <w:r w:rsidR="00B06F4C">
        <w:t xml:space="preserve"> </w:t>
      </w:r>
      <w:r w:rsidR="00A920EE">
        <w:t>2017</w:t>
      </w:r>
      <w:r w:rsidR="00AB41DB">
        <w:t xml:space="preserve"> </w:t>
      </w:r>
      <w:r w:rsidRPr="00F531EB">
        <w:t>г.</w:t>
      </w:r>
    </w:p>
    <w:p w:rsidR="00BB2295" w:rsidRPr="00716457" w:rsidRDefault="00BB2295" w:rsidP="00716457">
      <w:pPr>
        <w:rPr>
          <w:rFonts w:ascii="Arial" w:eastAsia="Times New Roman" w:hAnsi="Arial" w:cs="Arial"/>
          <w:sz w:val="20"/>
          <w:szCs w:val="20"/>
          <w:lang w:eastAsia="ru-RU"/>
        </w:rPr>
      </w:pPr>
      <w:r w:rsidRPr="00972C40">
        <w:t>Предложение вторичного рынка жилой недвижимости</w:t>
      </w:r>
      <w:r w:rsidR="003B1691">
        <w:t xml:space="preserve"> в </w:t>
      </w:r>
      <w:r w:rsidR="004A626F">
        <w:t>марте</w:t>
      </w:r>
      <w:r w:rsidR="00034128">
        <w:t xml:space="preserve"> </w:t>
      </w:r>
      <w:r w:rsidR="00A920EE">
        <w:t>2017</w:t>
      </w:r>
      <w:r w:rsidR="00415679">
        <w:t xml:space="preserve"> </w:t>
      </w:r>
      <w:r w:rsidR="003B1691">
        <w:t>г.</w:t>
      </w:r>
      <w:r w:rsidRPr="00972C40">
        <w:t xml:space="preserve"> составило </w:t>
      </w:r>
      <w:r w:rsidR="004A626F">
        <w:rPr>
          <w:rFonts w:asciiTheme="minorHAnsi" w:eastAsia="Times New Roman" w:hAnsiTheme="minorHAnsi" w:cs="Arial"/>
          <w:szCs w:val="24"/>
          <w:lang w:eastAsia="ru-RU"/>
        </w:rPr>
        <w:t>1935</w:t>
      </w:r>
      <w:r w:rsidR="00BD04B4">
        <w:t xml:space="preserve"> квартир</w:t>
      </w:r>
      <w:r w:rsidRPr="00972C40">
        <w:t xml:space="preserve"> (исключая квартиры за чертой города и другие типы: пансионаты, общежития, коммунальные квартиры, а также малоэтажное строительство). </w:t>
      </w:r>
    </w:p>
    <w:p w:rsidR="008755AA" w:rsidRDefault="0078210D" w:rsidP="00AF0BB1">
      <w:r>
        <w:t>Среди квартир наибольшую популярность имеют двухкомнатные, так их доля в марте 2017 года составила 33</w:t>
      </w:r>
      <w:r w:rsidR="009D1C40">
        <w:t xml:space="preserve">%. </w:t>
      </w:r>
      <w:r>
        <w:t>Трёхкомнатные</w:t>
      </w:r>
      <w:r w:rsidR="00AF0BB1">
        <w:t xml:space="preserve"> к</w:t>
      </w:r>
      <w:r w:rsidR="009D1C40">
        <w:t>вартир</w:t>
      </w:r>
      <w:r>
        <w:t>ы занимают 30,1</w:t>
      </w:r>
      <w:r w:rsidR="009D1C40">
        <w:t>%</w:t>
      </w:r>
      <w:r>
        <w:t xml:space="preserve"> от общего объема предложения. Доля </w:t>
      </w:r>
      <w:r w:rsidR="009D1C40">
        <w:t>м</w:t>
      </w:r>
      <w:r w:rsidR="008755AA">
        <w:t>ногок</w:t>
      </w:r>
      <w:r w:rsidR="00A920EE">
        <w:t>омнатных</w:t>
      </w:r>
      <w:r>
        <w:t xml:space="preserve"> – 19,4%, однокомнатных – 17,6</w:t>
      </w:r>
      <w:r w:rsidR="00B749C1">
        <w:t>%</w:t>
      </w:r>
      <w:r w:rsidR="009D1C40">
        <w:t>.</w:t>
      </w:r>
    </w:p>
    <w:p w:rsidR="00716457" w:rsidRDefault="004A626F" w:rsidP="004A626F">
      <w:pPr>
        <w:jc w:val="center"/>
      </w:pPr>
      <w:r>
        <w:rPr>
          <w:noProof/>
          <w:lang w:eastAsia="ru-RU"/>
        </w:rPr>
        <w:drawing>
          <wp:inline distT="0" distB="0" distL="0" distR="0" wp14:anchorId="4BCB9BD7" wp14:editId="68DE0495">
            <wp:extent cx="3810001" cy="2990849"/>
            <wp:effectExtent l="0" t="0" r="0" b="635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531EB" w:rsidRPr="003B1691" w:rsidRDefault="00F531EB" w:rsidP="00420B57">
      <w:pPr>
        <w:jc w:val="center"/>
      </w:pPr>
    </w:p>
    <w:p w:rsidR="00F531EB" w:rsidRPr="004032E6" w:rsidRDefault="00F531EB" w:rsidP="00F531EB">
      <w:pPr>
        <w:jc w:val="center"/>
      </w:pPr>
      <w:r>
        <w:t xml:space="preserve">Рис. 1.1. </w:t>
      </w:r>
      <w:r w:rsidRPr="00F531EB">
        <w:t xml:space="preserve">Структура предложения </w:t>
      </w:r>
      <w:r w:rsidR="003B1691">
        <w:t>по количеству комнат</w:t>
      </w:r>
    </w:p>
    <w:p w:rsidR="00AF0BB1" w:rsidRDefault="0078210D" w:rsidP="00CB334D">
      <w:r>
        <w:t>По-прежнему максимальный объем предложения приходится на Нагорный Тобольск (90,6</w:t>
      </w:r>
      <w:r w:rsidR="00AF0BB1">
        <w:t>%). Доля</w:t>
      </w:r>
      <w:r>
        <w:t xml:space="preserve"> предложения</w:t>
      </w:r>
      <w:r w:rsidR="00AF0BB1">
        <w:t xml:space="preserve"> </w:t>
      </w:r>
      <w:r>
        <w:t>в Подгорном Тобольске в марте 2017 года</w:t>
      </w:r>
      <w:r w:rsidR="00B91337">
        <w:t xml:space="preserve"> </w:t>
      </w:r>
      <w:r>
        <w:t>составляет всего 9,4</w:t>
      </w:r>
      <w:r w:rsidR="00AF0BB1">
        <w:t xml:space="preserve">%. </w:t>
      </w:r>
    </w:p>
    <w:p w:rsidR="009D1C40" w:rsidRDefault="0078210D" w:rsidP="009D1C40">
      <w:pPr>
        <w:jc w:val="center"/>
      </w:pPr>
      <w:r>
        <w:rPr>
          <w:noProof/>
          <w:lang w:eastAsia="ru-RU"/>
        </w:rPr>
        <w:drawing>
          <wp:inline distT="0" distB="0" distL="0" distR="0" wp14:anchorId="79901325" wp14:editId="2D31668E">
            <wp:extent cx="4638675" cy="3267075"/>
            <wp:effectExtent l="0" t="0" r="0" b="0"/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F0BB1" w:rsidRDefault="00AF0BB1" w:rsidP="007077CB">
      <w:pPr>
        <w:jc w:val="center"/>
      </w:pPr>
    </w:p>
    <w:p w:rsidR="003B5E61" w:rsidRDefault="00E00CBF" w:rsidP="007077CB">
      <w:pPr>
        <w:jc w:val="center"/>
      </w:pPr>
      <w:r>
        <w:t xml:space="preserve"> </w:t>
      </w:r>
    </w:p>
    <w:p w:rsidR="00B91337" w:rsidRPr="00046F1C" w:rsidRDefault="00F531EB" w:rsidP="00046F1C">
      <w:pPr>
        <w:jc w:val="center"/>
      </w:pPr>
      <w:r>
        <w:t>Рис. 1</w:t>
      </w:r>
      <w:r w:rsidR="00D37069">
        <w:t>.2</w:t>
      </w:r>
      <w:r>
        <w:t xml:space="preserve">. </w:t>
      </w:r>
      <w:r w:rsidRPr="00F531EB">
        <w:t xml:space="preserve">Структура предложения по </w:t>
      </w:r>
      <w:r w:rsidR="00AF0BB1">
        <w:t>районам</w:t>
      </w:r>
    </w:p>
    <w:p w:rsidR="005F5BF4" w:rsidRPr="00290278" w:rsidRDefault="00E67761" w:rsidP="00290278">
      <w:pPr>
        <w:ind w:firstLine="0"/>
        <w:rPr>
          <w:b/>
        </w:rPr>
      </w:pPr>
      <w:r w:rsidRPr="00290278">
        <w:rPr>
          <w:b/>
        </w:rPr>
        <w:lastRenderedPageBreak/>
        <w:t>Анализ ценовой ситуации на вторичном рынке г.</w:t>
      </w:r>
      <w:r w:rsidR="00B51685" w:rsidRPr="00290278">
        <w:rPr>
          <w:b/>
        </w:rPr>
        <w:t xml:space="preserve"> </w:t>
      </w:r>
      <w:r w:rsidR="008A4C20" w:rsidRPr="00290278">
        <w:rPr>
          <w:b/>
        </w:rPr>
        <w:t>Тобольск</w:t>
      </w:r>
      <w:r w:rsidR="003B5E61" w:rsidRPr="00290278">
        <w:rPr>
          <w:b/>
        </w:rPr>
        <w:t>а</w:t>
      </w:r>
      <w:r w:rsidRPr="00290278">
        <w:rPr>
          <w:b/>
        </w:rPr>
        <w:t xml:space="preserve"> за </w:t>
      </w:r>
      <w:r w:rsidR="0078210D">
        <w:rPr>
          <w:b/>
        </w:rPr>
        <w:t>март</w:t>
      </w:r>
      <w:r w:rsidR="00FF106A" w:rsidRPr="00290278">
        <w:rPr>
          <w:b/>
        </w:rPr>
        <w:t xml:space="preserve"> </w:t>
      </w:r>
      <w:r w:rsidR="00B91337">
        <w:rPr>
          <w:b/>
        </w:rPr>
        <w:t>2017</w:t>
      </w:r>
      <w:r w:rsidR="00AB41DB" w:rsidRPr="00290278">
        <w:rPr>
          <w:b/>
        </w:rPr>
        <w:t xml:space="preserve"> </w:t>
      </w:r>
      <w:r w:rsidRPr="00290278">
        <w:rPr>
          <w:b/>
        </w:rPr>
        <w:t>г.</w:t>
      </w:r>
    </w:p>
    <w:p w:rsidR="00290278" w:rsidRDefault="00290278" w:rsidP="001D26E1">
      <w:pPr>
        <w:rPr>
          <w:rFonts w:asciiTheme="minorHAnsi" w:hAnsiTheme="minorHAnsi" w:cs="Arial"/>
          <w:szCs w:val="24"/>
        </w:rPr>
      </w:pPr>
    </w:p>
    <w:p w:rsidR="000C4CC7" w:rsidRDefault="003B4D70" w:rsidP="006E1622">
      <w:pPr>
        <w:rPr>
          <w:rFonts w:asciiTheme="minorHAnsi" w:hAnsiTheme="minorHAnsi" w:cs="Arial"/>
          <w:szCs w:val="24"/>
        </w:rPr>
      </w:pPr>
      <w:r w:rsidRPr="008628A5">
        <w:rPr>
          <w:rFonts w:asciiTheme="minorHAnsi" w:hAnsiTheme="minorHAnsi" w:cs="Arial"/>
          <w:szCs w:val="24"/>
        </w:rPr>
        <w:t xml:space="preserve">Удельная цена предложения в </w:t>
      </w:r>
      <w:r w:rsidR="0078210D">
        <w:rPr>
          <w:rFonts w:asciiTheme="minorHAnsi" w:hAnsiTheme="minorHAnsi" w:cs="Arial"/>
          <w:szCs w:val="24"/>
        </w:rPr>
        <w:t>марте</w:t>
      </w:r>
      <w:r w:rsidR="00B91337">
        <w:rPr>
          <w:rFonts w:asciiTheme="minorHAnsi" w:hAnsiTheme="minorHAnsi" w:cs="Arial"/>
          <w:szCs w:val="24"/>
        </w:rPr>
        <w:t xml:space="preserve"> 2017</w:t>
      </w:r>
      <w:r w:rsidR="00AB41DB">
        <w:rPr>
          <w:rFonts w:asciiTheme="minorHAnsi" w:hAnsiTheme="minorHAnsi" w:cs="Arial"/>
          <w:szCs w:val="24"/>
        </w:rPr>
        <w:t xml:space="preserve"> </w:t>
      </w:r>
      <w:r w:rsidR="000C4CC7">
        <w:rPr>
          <w:rFonts w:asciiTheme="minorHAnsi" w:hAnsiTheme="minorHAnsi" w:cs="Arial"/>
          <w:szCs w:val="24"/>
        </w:rPr>
        <w:t xml:space="preserve">г. на вторичном рынке жилой недвижимости г. </w:t>
      </w:r>
      <w:r w:rsidR="008A4C20">
        <w:rPr>
          <w:rFonts w:asciiTheme="minorHAnsi" w:hAnsiTheme="minorHAnsi" w:cs="Arial"/>
          <w:szCs w:val="24"/>
        </w:rPr>
        <w:t>Тобольск</w:t>
      </w:r>
      <w:r w:rsidR="000C4CC7">
        <w:rPr>
          <w:rFonts w:asciiTheme="minorHAnsi" w:hAnsiTheme="minorHAnsi" w:cs="Arial"/>
          <w:szCs w:val="24"/>
        </w:rPr>
        <w:t>а</w:t>
      </w:r>
      <w:r w:rsidR="00BF7885">
        <w:rPr>
          <w:rFonts w:asciiTheme="minorHAnsi" w:hAnsiTheme="minorHAnsi" w:cs="Arial"/>
          <w:szCs w:val="24"/>
        </w:rPr>
        <w:t xml:space="preserve"> состав</w:t>
      </w:r>
      <w:r w:rsidR="00284D82">
        <w:rPr>
          <w:rFonts w:asciiTheme="minorHAnsi" w:hAnsiTheme="minorHAnsi" w:cs="Arial"/>
          <w:szCs w:val="24"/>
        </w:rPr>
        <w:t>ляет</w:t>
      </w:r>
      <w:r w:rsidR="00BF7885">
        <w:rPr>
          <w:rFonts w:asciiTheme="minorHAnsi" w:hAnsiTheme="minorHAnsi" w:cs="Arial"/>
          <w:szCs w:val="24"/>
        </w:rPr>
        <w:t xml:space="preserve"> </w:t>
      </w:r>
      <w:r w:rsidR="0078210D">
        <w:rPr>
          <w:rFonts w:asciiTheme="minorHAnsi" w:hAnsiTheme="minorHAnsi" w:cs="Arial"/>
          <w:szCs w:val="24"/>
        </w:rPr>
        <w:t>42830</w:t>
      </w:r>
      <w:r w:rsidR="00284D82">
        <w:rPr>
          <w:rFonts w:asciiTheme="minorHAnsi" w:hAnsiTheme="minorHAnsi" w:cs="Arial"/>
          <w:szCs w:val="24"/>
        </w:rPr>
        <w:t xml:space="preserve"> руб./кв. м</w:t>
      </w:r>
      <w:r w:rsidR="000C4CC7">
        <w:rPr>
          <w:rFonts w:asciiTheme="minorHAnsi" w:hAnsiTheme="minorHAnsi" w:cs="Arial"/>
          <w:szCs w:val="24"/>
        </w:rPr>
        <w:t xml:space="preserve">, что на </w:t>
      </w:r>
      <w:r w:rsidR="0078210D">
        <w:rPr>
          <w:rFonts w:asciiTheme="minorHAnsi" w:hAnsiTheme="minorHAnsi" w:cs="Arial"/>
          <w:szCs w:val="24"/>
        </w:rPr>
        <w:t>99</w:t>
      </w:r>
      <w:r w:rsidR="000C4CC7">
        <w:rPr>
          <w:rFonts w:asciiTheme="minorHAnsi" w:hAnsiTheme="minorHAnsi" w:cs="Arial"/>
          <w:szCs w:val="24"/>
        </w:rPr>
        <w:t xml:space="preserve"> руб. (</w:t>
      </w:r>
      <w:r w:rsidR="0078210D">
        <w:rPr>
          <w:rFonts w:asciiTheme="minorHAnsi" w:hAnsiTheme="minorHAnsi" w:cs="Arial"/>
          <w:szCs w:val="24"/>
        </w:rPr>
        <w:t>0,2</w:t>
      </w:r>
      <w:r w:rsidR="000C4CC7">
        <w:rPr>
          <w:rFonts w:asciiTheme="minorHAnsi" w:hAnsiTheme="minorHAnsi" w:cs="Arial"/>
          <w:szCs w:val="24"/>
        </w:rPr>
        <w:t>%</w:t>
      </w:r>
      <w:r w:rsidR="00396780">
        <w:rPr>
          <w:rFonts w:asciiTheme="minorHAnsi" w:hAnsiTheme="minorHAnsi" w:cs="Arial"/>
          <w:szCs w:val="24"/>
        </w:rPr>
        <w:t xml:space="preserve"> </w:t>
      </w:r>
      <w:r w:rsidR="006E1622">
        <w:rPr>
          <w:rFonts w:asciiTheme="minorHAnsi" w:hAnsiTheme="minorHAnsi" w:cs="Arial"/>
          <w:szCs w:val="24"/>
        </w:rPr>
        <w:t xml:space="preserve">в рамках </w:t>
      </w:r>
      <w:r w:rsidR="00396780" w:rsidRPr="00396780">
        <w:rPr>
          <w:rFonts w:asciiTheme="minorHAnsi" w:hAnsiTheme="minorHAnsi" w:cs="Arial"/>
          <w:szCs w:val="24"/>
        </w:rPr>
        <w:t>определения погрешност</w:t>
      </w:r>
      <w:r w:rsidR="0099688C">
        <w:rPr>
          <w:rFonts w:asciiTheme="minorHAnsi" w:hAnsiTheme="minorHAnsi" w:cs="Arial"/>
          <w:szCs w:val="24"/>
        </w:rPr>
        <w:t>и расчета среднего значения 0,87</w:t>
      </w:r>
      <w:r w:rsidR="00396780" w:rsidRPr="00396780">
        <w:rPr>
          <w:rFonts w:asciiTheme="minorHAnsi" w:hAnsiTheme="minorHAnsi" w:cs="Arial"/>
          <w:szCs w:val="24"/>
        </w:rPr>
        <w:t>%</w:t>
      </w:r>
      <w:r w:rsidR="00AB41DB">
        <w:rPr>
          <w:rFonts w:asciiTheme="minorHAnsi" w:hAnsiTheme="minorHAnsi" w:cs="Arial"/>
          <w:szCs w:val="24"/>
        </w:rPr>
        <w:t xml:space="preserve">) </w:t>
      </w:r>
      <w:r w:rsidR="0078210D">
        <w:rPr>
          <w:rFonts w:asciiTheme="minorHAnsi" w:hAnsiTheme="minorHAnsi" w:cs="Arial"/>
          <w:szCs w:val="24"/>
        </w:rPr>
        <w:t>ниже</w:t>
      </w:r>
      <w:r w:rsidR="000C4CC7">
        <w:rPr>
          <w:rFonts w:asciiTheme="minorHAnsi" w:hAnsiTheme="minorHAnsi" w:cs="Arial"/>
          <w:szCs w:val="24"/>
        </w:rPr>
        <w:t xml:space="preserve"> чем в предыдущем месяце</w:t>
      </w:r>
      <w:r w:rsidR="004E2499">
        <w:rPr>
          <w:rFonts w:asciiTheme="minorHAnsi" w:hAnsiTheme="minorHAnsi" w:cs="Arial"/>
          <w:szCs w:val="24"/>
        </w:rPr>
        <w:t>.</w:t>
      </w:r>
    </w:p>
    <w:p w:rsidR="004E2499" w:rsidRDefault="004E2499" w:rsidP="001D26E1">
      <w:p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По сравнению с таким же периодом прошлого года снижение цены з</w:t>
      </w:r>
      <w:r w:rsidR="00A2095E">
        <w:rPr>
          <w:rFonts w:asciiTheme="minorHAnsi" w:hAnsiTheme="minorHAnsi" w:cs="Arial"/>
          <w:szCs w:val="24"/>
        </w:rPr>
        <w:t xml:space="preserve">а квадратный метр составило </w:t>
      </w:r>
      <w:r w:rsidR="0078210D">
        <w:rPr>
          <w:rFonts w:asciiTheme="minorHAnsi" w:hAnsiTheme="minorHAnsi" w:cs="Arial"/>
          <w:szCs w:val="24"/>
        </w:rPr>
        <w:t>310</w:t>
      </w:r>
      <w:r w:rsidR="00A2095E">
        <w:rPr>
          <w:rFonts w:asciiTheme="minorHAnsi" w:hAnsiTheme="minorHAnsi" w:cs="Arial"/>
          <w:szCs w:val="24"/>
        </w:rPr>
        <w:t xml:space="preserve"> ру</w:t>
      </w:r>
      <w:r w:rsidR="0078210D">
        <w:rPr>
          <w:rFonts w:asciiTheme="minorHAnsi" w:hAnsiTheme="minorHAnsi" w:cs="Arial"/>
          <w:szCs w:val="24"/>
        </w:rPr>
        <w:t>блей (0,7</w:t>
      </w:r>
      <w:r>
        <w:rPr>
          <w:rFonts w:asciiTheme="minorHAnsi" w:hAnsiTheme="minorHAnsi" w:cs="Arial"/>
          <w:szCs w:val="24"/>
        </w:rPr>
        <w:t>%).</w:t>
      </w:r>
    </w:p>
    <w:p w:rsidR="008946F4" w:rsidRDefault="0078210D" w:rsidP="008946F4">
      <w:pPr>
        <w:ind w:firstLine="0"/>
        <w:rPr>
          <w:rFonts w:asciiTheme="minorHAnsi" w:hAnsiTheme="minorHAnsi" w:cs="Arial"/>
          <w:szCs w:val="24"/>
        </w:rPr>
      </w:pPr>
      <w:r>
        <w:rPr>
          <w:noProof/>
          <w:lang w:eastAsia="ru-RU"/>
        </w:rPr>
        <w:drawing>
          <wp:inline distT="0" distB="0" distL="0" distR="0" wp14:anchorId="40AC0304" wp14:editId="4CC2F7C9">
            <wp:extent cx="6991350" cy="2868930"/>
            <wp:effectExtent l="0" t="0" r="0" b="762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37069" w:rsidRPr="000C4CC7" w:rsidRDefault="00D37069" w:rsidP="00284D82">
      <w:pPr>
        <w:ind w:firstLine="0"/>
        <w:rPr>
          <w:rFonts w:asciiTheme="minorHAnsi" w:hAnsiTheme="minorHAnsi" w:cs="Arial"/>
          <w:szCs w:val="24"/>
        </w:rPr>
      </w:pPr>
    </w:p>
    <w:p w:rsidR="00546483" w:rsidRDefault="00D37069" w:rsidP="00546483">
      <w:pPr>
        <w:spacing w:after="120"/>
        <w:jc w:val="center"/>
      </w:pPr>
      <w:r>
        <w:t xml:space="preserve">Рис. 2.1. </w:t>
      </w:r>
      <w:r w:rsidR="00524DEF">
        <w:t xml:space="preserve">Динамика удельной цены </w:t>
      </w:r>
      <w:r w:rsidR="005D7F96">
        <w:t xml:space="preserve">предложения </w:t>
      </w:r>
      <w:r w:rsidR="00524DEF">
        <w:t>на вторичном рынке жилой недвижимости</w:t>
      </w:r>
    </w:p>
    <w:p w:rsidR="001E2F66" w:rsidRDefault="0078210D" w:rsidP="008642FD">
      <w:pPr>
        <w:spacing w:after="120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 xml:space="preserve">Лидером по удельной цене по количеству комнат все так же остаются </w:t>
      </w:r>
      <w:r w:rsidR="00046F1C">
        <w:rPr>
          <w:rFonts w:asciiTheme="minorHAnsi" w:hAnsiTheme="minorHAnsi" w:cs="Arial"/>
          <w:szCs w:val="24"/>
        </w:rPr>
        <w:t>однокомнатные квартиры</w:t>
      </w:r>
      <w:r w:rsidR="008642FD">
        <w:rPr>
          <w:rFonts w:asciiTheme="minorHAnsi" w:hAnsiTheme="minorHAnsi" w:cs="Arial"/>
          <w:szCs w:val="24"/>
        </w:rPr>
        <w:t xml:space="preserve"> - 47137</w:t>
      </w:r>
      <w:r w:rsidR="001E2F66">
        <w:rPr>
          <w:rFonts w:asciiTheme="minorHAnsi" w:hAnsiTheme="minorHAnsi" w:cs="Arial"/>
          <w:szCs w:val="24"/>
        </w:rPr>
        <w:t xml:space="preserve"> руб.</w:t>
      </w:r>
      <w:r w:rsidR="00272043">
        <w:rPr>
          <w:rFonts w:asciiTheme="minorHAnsi" w:hAnsiTheme="minorHAnsi" w:cs="Arial"/>
          <w:szCs w:val="24"/>
        </w:rPr>
        <w:t>/кв. м.</w:t>
      </w:r>
      <w:r w:rsidR="001E2F66">
        <w:rPr>
          <w:rFonts w:asciiTheme="minorHAnsi" w:hAnsiTheme="minorHAnsi" w:cs="Arial"/>
          <w:szCs w:val="24"/>
        </w:rPr>
        <w:t xml:space="preserve"> </w:t>
      </w:r>
      <w:r w:rsidR="008642FD">
        <w:rPr>
          <w:rFonts w:asciiTheme="minorHAnsi" w:hAnsiTheme="minorHAnsi" w:cs="Arial"/>
          <w:szCs w:val="24"/>
        </w:rPr>
        <w:t>Средняя ц</w:t>
      </w:r>
      <w:r w:rsidR="004A6935">
        <w:rPr>
          <w:rFonts w:asciiTheme="minorHAnsi" w:hAnsiTheme="minorHAnsi" w:cs="Arial"/>
          <w:szCs w:val="24"/>
        </w:rPr>
        <w:t xml:space="preserve">ена </w:t>
      </w:r>
      <w:r w:rsidR="008642FD">
        <w:rPr>
          <w:rFonts w:asciiTheme="minorHAnsi" w:hAnsiTheme="minorHAnsi" w:cs="Arial"/>
          <w:szCs w:val="24"/>
        </w:rPr>
        <w:t>за квадратный метр</w:t>
      </w:r>
      <w:r w:rsidR="004A6935">
        <w:rPr>
          <w:rFonts w:asciiTheme="minorHAnsi" w:hAnsiTheme="minorHAnsi" w:cs="Arial"/>
          <w:szCs w:val="24"/>
        </w:rPr>
        <w:t xml:space="preserve"> в двухкомнатных и трехкомнатных квартирах</w:t>
      </w:r>
      <w:r w:rsidR="008642FD">
        <w:rPr>
          <w:rFonts w:asciiTheme="minorHAnsi" w:hAnsiTheme="minorHAnsi" w:cs="Arial"/>
          <w:szCs w:val="24"/>
        </w:rPr>
        <w:t xml:space="preserve"> составляет 43834</w:t>
      </w:r>
      <w:r w:rsidR="00046F1C">
        <w:rPr>
          <w:rFonts w:asciiTheme="minorHAnsi" w:hAnsiTheme="minorHAnsi" w:cs="Arial"/>
          <w:szCs w:val="24"/>
        </w:rPr>
        <w:t xml:space="preserve"> руб./кв. м</w:t>
      </w:r>
      <w:r w:rsidR="008642FD">
        <w:rPr>
          <w:rFonts w:asciiTheme="minorHAnsi" w:hAnsiTheme="minorHAnsi" w:cs="Arial"/>
          <w:szCs w:val="24"/>
        </w:rPr>
        <w:t xml:space="preserve"> и 42015</w:t>
      </w:r>
      <w:r w:rsidR="004A6935">
        <w:rPr>
          <w:rFonts w:asciiTheme="minorHAnsi" w:hAnsiTheme="minorHAnsi" w:cs="Arial"/>
          <w:szCs w:val="24"/>
        </w:rPr>
        <w:t xml:space="preserve"> руб./кв. м соответственно. </w:t>
      </w:r>
      <w:r w:rsidR="008642FD">
        <w:rPr>
          <w:rFonts w:asciiTheme="minorHAnsi" w:hAnsiTheme="minorHAnsi" w:cs="Arial"/>
          <w:szCs w:val="24"/>
        </w:rPr>
        <w:t>Самую малую</w:t>
      </w:r>
      <w:r w:rsidR="001E2F66">
        <w:rPr>
          <w:rFonts w:asciiTheme="minorHAnsi" w:hAnsiTheme="minorHAnsi" w:cs="Arial"/>
          <w:szCs w:val="24"/>
        </w:rPr>
        <w:t xml:space="preserve"> </w:t>
      </w:r>
      <w:r w:rsidR="004A6935">
        <w:rPr>
          <w:rFonts w:asciiTheme="minorHAnsi" w:hAnsiTheme="minorHAnsi" w:cs="Arial"/>
          <w:szCs w:val="24"/>
        </w:rPr>
        <w:t xml:space="preserve">удельную </w:t>
      </w:r>
      <w:r w:rsidR="001E2F66">
        <w:rPr>
          <w:rFonts w:asciiTheme="minorHAnsi" w:hAnsiTheme="minorHAnsi" w:cs="Arial"/>
          <w:szCs w:val="24"/>
        </w:rPr>
        <w:t>цену имеют</w:t>
      </w:r>
      <w:r w:rsidR="008642FD">
        <w:rPr>
          <w:rFonts w:asciiTheme="minorHAnsi" w:hAnsiTheme="minorHAnsi" w:cs="Arial"/>
          <w:szCs w:val="24"/>
        </w:rPr>
        <w:t xml:space="preserve"> многокомнатные квартиры – 39057</w:t>
      </w:r>
      <w:r w:rsidR="00272043">
        <w:rPr>
          <w:rFonts w:asciiTheme="minorHAnsi" w:hAnsiTheme="minorHAnsi" w:cs="Arial"/>
          <w:szCs w:val="24"/>
        </w:rPr>
        <w:t xml:space="preserve"> руб</w:t>
      </w:r>
      <w:r w:rsidR="001E2F66">
        <w:rPr>
          <w:rFonts w:asciiTheme="minorHAnsi" w:hAnsiTheme="minorHAnsi" w:cs="Arial"/>
          <w:szCs w:val="24"/>
        </w:rPr>
        <w:t>.</w:t>
      </w:r>
      <w:r w:rsidR="00272043">
        <w:rPr>
          <w:rFonts w:asciiTheme="minorHAnsi" w:hAnsiTheme="minorHAnsi" w:cs="Arial"/>
          <w:szCs w:val="24"/>
        </w:rPr>
        <w:t>/кв. м.</w:t>
      </w:r>
      <w:r w:rsidR="001E2F66">
        <w:rPr>
          <w:rFonts w:asciiTheme="minorHAnsi" w:hAnsiTheme="minorHAnsi" w:cs="Arial"/>
          <w:szCs w:val="24"/>
        </w:rPr>
        <w:t xml:space="preserve"> </w:t>
      </w:r>
    </w:p>
    <w:p w:rsidR="00046F1C" w:rsidRDefault="0078210D" w:rsidP="00046F1C">
      <w:pPr>
        <w:spacing w:after="120"/>
        <w:jc w:val="center"/>
        <w:rPr>
          <w:rFonts w:asciiTheme="minorHAnsi" w:hAnsiTheme="minorHAnsi" w:cs="Arial"/>
          <w:szCs w:val="24"/>
        </w:rPr>
      </w:pPr>
      <w:r>
        <w:rPr>
          <w:noProof/>
          <w:lang w:eastAsia="ru-RU"/>
        </w:rPr>
        <w:drawing>
          <wp:inline distT="0" distB="0" distL="0" distR="0" wp14:anchorId="0FF7DEB4" wp14:editId="090444E8">
            <wp:extent cx="4324350" cy="3052763"/>
            <wp:effectExtent l="0" t="0" r="0" b="0"/>
            <wp:docPr id="12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37069" w:rsidRPr="00A3786B" w:rsidRDefault="00D37069" w:rsidP="00A3786B">
      <w:pPr>
        <w:jc w:val="center"/>
        <w:rPr>
          <w:rFonts w:asciiTheme="minorHAnsi" w:hAnsiTheme="minorHAnsi" w:cs="Arial"/>
          <w:szCs w:val="24"/>
        </w:rPr>
      </w:pPr>
    </w:p>
    <w:p w:rsidR="00895AC6" w:rsidRPr="00EF3D96" w:rsidRDefault="00D37069" w:rsidP="00EF3D96">
      <w:pPr>
        <w:spacing w:after="120"/>
        <w:jc w:val="center"/>
        <w:rPr>
          <w:rFonts w:asciiTheme="minorHAnsi" w:hAnsiTheme="minorHAnsi" w:cs="Arial"/>
          <w:i/>
          <w:sz w:val="20"/>
          <w:szCs w:val="16"/>
        </w:rPr>
      </w:pPr>
      <w:r>
        <w:t xml:space="preserve">Рис. 2.2. Удельная цена </w:t>
      </w:r>
      <w:r w:rsidR="005D7F96">
        <w:t>предложения по количеству комнат</w:t>
      </w:r>
    </w:p>
    <w:p w:rsidR="00BC2A3D" w:rsidRDefault="00BC2A3D" w:rsidP="00EF3D96">
      <w:pPr>
        <w:rPr>
          <w:rFonts w:cs="Arial"/>
          <w:color w:val="222222"/>
          <w:szCs w:val="24"/>
          <w:shd w:val="clear" w:color="auto" w:fill="FFFFFF"/>
        </w:rPr>
      </w:pPr>
    </w:p>
    <w:p w:rsidR="003A25A4" w:rsidRDefault="003A25A4" w:rsidP="007E5FE7">
      <w:pPr>
        <w:rPr>
          <w:rFonts w:cs="Arial"/>
          <w:color w:val="222222"/>
          <w:szCs w:val="24"/>
          <w:shd w:val="clear" w:color="auto" w:fill="FFFFFF"/>
        </w:rPr>
      </w:pPr>
    </w:p>
    <w:p w:rsidR="001E2F66" w:rsidRDefault="003557C4" w:rsidP="007E5FE7">
      <w:pPr>
        <w:rPr>
          <w:rFonts w:cs="Arial"/>
          <w:color w:val="222222"/>
          <w:szCs w:val="24"/>
          <w:shd w:val="clear" w:color="auto" w:fill="FFFFFF"/>
        </w:rPr>
      </w:pPr>
      <w:r>
        <w:rPr>
          <w:rFonts w:cs="Arial"/>
          <w:color w:val="222222"/>
          <w:szCs w:val="24"/>
          <w:shd w:val="clear" w:color="auto" w:fill="FFFFFF"/>
        </w:rPr>
        <w:t xml:space="preserve">Цена </w:t>
      </w:r>
      <w:r w:rsidR="008642FD">
        <w:rPr>
          <w:rFonts w:cs="Arial"/>
          <w:color w:val="222222"/>
          <w:szCs w:val="24"/>
          <w:shd w:val="clear" w:color="auto" w:fill="FFFFFF"/>
        </w:rPr>
        <w:t>за квадратный метр в Нагорном</w:t>
      </w:r>
      <w:r>
        <w:rPr>
          <w:rFonts w:cs="Arial"/>
          <w:color w:val="222222"/>
          <w:szCs w:val="24"/>
          <w:shd w:val="clear" w:color="auto" w:fill="FFFFFF"/>
        </w:rPr>
        <w:t xml:space="preserve"> Тобольске в </w:t>
      </w:r>
      <w:r w:rsidR="008642FD">
        <w:rPr>
          <w:rFonts w:cs="Arial"/>
          <w:color w:val="222222"/>
          <w:szCs w:val="24"/>
          <w:shd w:val="clear" w:color="auto" w:fill="FFFFFF"/>
        </w:rPr>
        <w:t>марте</w:t>
      </w:r>
      <w:r>
        <w:rPr>
          <w:rFonts w:cs="Arial"/>
          <w:color w:val="222222"/>
          <w:szCs w:val="24"/>
          <w:shd w:val="clear" w:color="auto" w:fill="FFFFFF"/>
        </w:rPr>
        <w:t xml:space="preserve"> 2017 года </w:t>
      </w:r>
      <w:r w:rsidR="008642FD">
        <w:rPr>
          <w:rFonts w:cs="Arial"/>
          <w:color w:val="222222"/>
          <w:szCs w:val="24"/>
          <w:shd w:val="clear" w:color="auto" w:fill="FFFFFF"/>
        </w:rPr>
        <w:t>остановилась на отметке 43608</w:t>
      </w:r>
      <w:r>
        <w:rPr>
          <w:rFonts w:cs="Arial"/>
          <w:color w:val="222222"/>
          <w:szCs w:val="24"/>
          <w:shd w:val="clear" w:color="auto" w:fill="FFFFFF"/>
        </w:rPr>
        <w:t xml:space="preserve"> руб./кв. м. В </w:t>
      </w:r>
      <w:r w:rsidR="00272043">
        <w:rPr>
          <w:rFonts w:cs="Arial"/>
          <w:color w:val="222222"/>
          <w:szCs w:val="24"/>
          <w:shd w:val="clear" w:color="auto" w:fill="FFFFFF"/>
        </w:rPr>
        <w:t>Подгорн</w:t>
      </w:r>
      <w:r>
        <w:rPr>
          <w:rFonts w:cs="Arial"/>
          <w:color w:val="222222"/>
          <w:szCs w:val="24"/>
          <w:shd w:val="clear" w:color="auto" w:fill="FFFFFF"/>
        </w:rPr>
        <w:t>ом Тобольске</w:t>
      </w:r>
      <w:r w:rsidR="008642FD">
        <w:rPr>
          <w:rFonts w:cs="Arial"/>
          <w:color w:val="222222"/>
          <w:szCs w:val="24"/>
          <w:shd w:val="clear" w:color="auto" w:fill="FFFFFF"/>
        </w:rPr>
        <w:t xml:space="preserve"> удельная цена ниже - 33642</w:t>
      </w:r>
      <w:r>
        <w:rPr>
          <w:rFonts w:cs="Arial"/>
          <w:color w:val="222222"/>
          <w:szCs w:val="24"/>
          <w:shd w:val="clear" w:color="auto" w:fill="FFFFFF"/>
        </w:rPr>
        <w:t xml:space="preserve"> руб./кв. м.</w:t>
      </w:r>
    </w:p>
    <w:p w:rsidR="00D37069" w:rsidRDefault="008642FD" w:rsidP="00A6037A">
      <w:pPr>
        <w:ind w:left="-284"/>
        <w:jc w:val="center"/>
        <w:rPr>
          <w:rFonts w:asciiTheme="minorHAnsi" w:hAnsiTheme="minorHAnsi" w:cs="Arial"/>
          <w:i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45F62D28" wp14:editId="7AE53971">
            <wp:extent cx="3924300" cy="3514725"/>
            <wp:effectExtent l="0" t="0" r="0" b="0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68148B">
        <w:rPr>
          <w:noProof/>
          <w:lang w:eastAsia="ru-RU"/>
        </w:rPr>
        <w:t xml:space="preserve"> </w:t>
      </w:r>
    </w:p>
    <w:p w:rsidR="00393100" w:rsidRPr="00F531EB" w:rsidRDefault="00D37069" w:rsidP="005A0743">
      <w:pPr>
        <w:jc w:val="center"/>
        <w:rPr>
          <w:rFonts w:asciiTheme="minorHAnsi" w:hAnsiTheme="minorHAnsi" w:cs="Arial"/>
          <w:i/>
          <w:sz w:val="16"/>
          <w:szCs w:val="16"/>
        </w:rPr>
      </w:pPr>
      <w:r>
        <w:t>Рис. 2.3. Удельная цена</w:t>
      </w:r>
      <w:r w:rsidR="00714641">
        <w:t xml:space="preserve"> </w:t>
      </w:r>
      <w:r w:rsidR="00976DE3">
        <w:t>предложения</w:t>
      </w:r>
      <w:r>
        <w:t xml:space="preserve"> по районам</w:t>
      </w:r>
      <w:r w:rsidRPr="00F531EB">
        <w:rPr>
          <w:rFonts w:asciiTheme="minorHAnsi" w:hAnsiTheme="minorHAnsi"/>
          <w:noProof/>
        </w:rPr>
        <w:t xml:space="preserve"> </w:t>
      </w:r>
    </w:p>
    <w:p w:rsidR="00F84138" w:rsidRPr="00F531EB" w:rsidRDefault="00F84138">
      <w:pPr>
        <w:rPr>
          <w:rFonts w:asciiTheme="minorHAnsi" w:hAnsiTheme="minorHAnsi" w:cs="Arial"/>
          <w:i/>
          <w:sz w:val="16"/>
          <w:szCs w:val="16"/>
        </w:rPr>
      </w:pPr>
      <w:r w:rsidRPr="00F531EB">
        <w:rPr>
          <w:rFonts w:asciiTheme="minorHAnsi" w:hAnsiTheme="minorHAnsi" w:cs="Arial"/>
          <w:i/>
          <w:sz w:val="16"/>
          <w:szCs w:val="16"/>
        </w:rPr>
        <w:br w:type="page"/>
      </w:r>
    </w:p>
    <w:p w:rsidR="00AF6688" w:rsidRDefault="000757EE" w:rsidP="00AB41DB">
      <w:pPr>
        <w:pStyle w:val="1"/>
      </w:pPr>
      <w:r w:rsidRPr="00F531EB">
        <w:lastRenderedPageBreak/>
        <w:t>Анал</w:t>
      </w:r>
      <w:r>
        <w:t xml:space="preserve">из продаж на вторичном рынке г. </w:t>
      </w:r>
      <w:r w:rsidR="008A4C20">
        <w:t>Тобольск</w:t>
      </w:r>
      <w:r w:rsidR="00976DE3">
        <w:t>а</w:t>
      </w:r>
      <w:r w:rsidRPr="00F531EB">
        <w:t xml:space="preserve"> за </w:t>
      </w:r>
      <w:r w:rsidR="008642FD">
        <w:t>март</w:t>
      </w:r>
      <w:r w:rsidR="00EA12A0" w:rsidRPr="00F531EB">
        <w:t xml:space="preserve"> </w:t>
      </w:r>
      <w:r w:rsidR="007064F9">
        <w:t>2017</w:t>
      </w:r>
      <w:r w:rsidR="00AB41DB">
        <w:t xml:space="preserve"> </w:t>
      </w:r>
      <w:r w:rsidRPr="00F531EB">
        <w:t>г.</w:t>
      </w:r>
    </w:p>
    <w:p w:rsidR="0031618E" w:rsidRDefault="008642FD" w:rsidP="0031618E">
      <w:pPr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 xml:space="preserve">По-прежнему наибольшей популярность у населения города Тобольск пользуются </w:t>
      </w:r>
      <w:r w:rsidR="004A6935">
        <w:rPr>
          <w:rFonts w:asciiTheme="minorHAnsi" w:hAnsiTheme="minorHAnsi" w:cs="Arial"/>
          <w:szCs w:val="20"/>
        </w:rPr>
        <w:t>двухкомнатные</w:t>
      </w:r>
      <w:r w:rsidR="00243C4B">
        <w:rPr>
          <w:rFonts w:asciiTheme="minorHAnsi" w:hAnsiTheme="minorHAnsi" w:cs="Arial"/>
          <w:szCs w:val="20"/>
        </w:rPr>
        <w:t xml:space="preserve"> квартир</w:t>
      </w:r>
      <w:r w:rsidR="004A6935">
        <w:rPr>
          <w:rFonts w:asciiTheme="minorHAnsi" w:hAnsiTheme="minorHAnsi" w:cs="Arial"/>
          <w:szCs w:val="20"/>
        </w:rPr>
        <w:t>ы,</w:t>
      </w:r>
      <w:r>
        <w:rPr>
          <w:rFonts w:asciiTheme="minorHAnsi" w:hAnsiTheme="minorHAnsi" w:cs="Arial"/>
          <w:szCs w:val="20"/>
        </w:rPr>
        <w:t xml:space="preserve"> так в марте 2017 года их доля от общего объема продаж составила 46,5%%. Д</w:t>
      </w:r>
      <w:r w:rsidR="009149E6">
        <w:rPr>
          <w:rFonts w:asciiTheme="minorHAnsi" w:hAnsiTheme="minorHAnsi" w:cs="Arial"/>
          <w:szCs w:val="20"/>
        </w:rPr>
        <w:t xml:space="preserve">оля </w:t>
      </w:r>
      <w:r w:rsidR="00243C4B">
        <w:rPr>
          <w:rFonts w:asciiTheme="minorHAnsi" w:hAnsiTheme="minorHAnsi" w:cs="Arial"/>
          <w:szCs w:val="20"/>
        </w:rPr>
        <w:t xml:space="preserve">однокомнатных квартир </w:t>
      </w:r>
      <w:r>
        <w:rPr>
          <w:rFonts w:asciiTheme="minorHAnsi" w:hAnsiTheme="minorHAnsi" w:cs="Arial"/>
          <w:szCs w:val="20"/>
        </w:rPr>
        <w:t>равна 30,2%. Д</w:t>
      </w:r>
      <w:r w:rsidR="009149E6">
        <w:rPr>
          <w:rFonts w:asciiTheme="minorHAnsi" w:hAnsiTheme="minorHAnsi" w:cs="Arial"/>
          <w:szCs w:val="20"/>
        </w:rPr>
        <w:t xml:space="preserve">оли у трехкомнатных и многокомнатных </w:t>
      </w:r>
      <w:r w:rsidR="00DE0504">
        <w:rPr>
          <w:rFonts w:asciiTheme="minorHAnsi" w:hAnsiTheme="minorHAnsi" w:cs="Arial"/>
          <w:szCs w:val="20"/>
        </w:rPr>
        <w:t xml:space="preserve">квартир </w:t>
      </w:r>
      <w:r w:rsidR="00E27B85">
        <w:rPr>
          <w:rFonts w:asciiTheme="minorHAnsi" w:hAnsiTheme="minorHAnsi" w:cs="Arial"/>
          <w:szCs w:val="20"/>
        </w:rPr>
        <w:t>равны и составляют</w:t>
      </w:r>
      <w:r w:rsidR="009149E6">
        <w:rPr>
          <w:rFonts w:asciiTheme="minorHAnsi" w:hAnsiTheme="minorHAnsi" w:cs="Arial"/>
          <w:szCs w:val="20"/>
        </w:rPr>
        <w:t xml:space="preserve"> </w:t>
      </w:r>
      <w:r>
        <w:rPr>
          <w:rFonts w:asciiTheme="minorHAnsi" w:hAnsiTheme="minorHAnsi" w:cs="Arial"/>
          <w:szCs w:val="20"/>
        </w:rPr>
        <w:t>11,6</w:t>
      </w:r>
      <w:r w:rsidR="00243C4B">
        <w:rPr>
          <w:rFonts w:asciiTheme="minorHAnsi" w:hAnsiTheme="minorHAnsi" w:cs="Arial"/>
          <w:szCs w:val="20"/>
        </w:rPr>
        <w:t xml:space="preserve">% </w:t>
      </w:r>
    </w:p>
    <w:p w:rsidR="0068148B" w:rsidRDefault="0068148B" w:rsidP="00CC6E10">
      <w:pPr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>Средняя площадь</w:t>
      </w:r>
      <w:r w:rsidR="000166C0">
        <w:rPr>
          <w:rFonts w:asciiTheme="minorHAnsi" w:hAnsiTheme="minorHAnsi" w:cs="Arial"/>
          <w:szCs w:val="20"/>
        </w:rPr>
        <w:t xml:space="preserve"> приобретаемой квартиры</w:t>
      </w:r>
      <w:r w:rsidR="00DC2E0D">
        <w:rPr>
          <w:rFonts w:asciiTheme="minorHAnsi" w:hAnsiTheme="minorHAnsi" w:cs="Arial"/>
          <w:szCs w:val="20"/>
        </w:rPr>
        <w:t xml:space="preserve"> в </w:t>
      </w:r>
      <w:r w:rsidR="00E27B85">
        <w:rPr>
          <w:rFonts w:asciiTheme="minorHAnsi" w:hAnsiTheme="minorHAnsi" w:cs="Arial"/>
          <w:szCs w:val="20"/>
        </w:rPr>
        <w:t>марте</w:t>
      </w:r>
      <w:r w:rsidR="009149E6">
        <w:rPr>
          <w:rFonts w:asciiTheme="minorHAnsi" w:hAnsiTheme="minorHAnsi" w:cs="Arial"/>
          <w:szCs w:val="20"/>
        </w:rPr>
        <w:t xml:space="preserve"> 2017</w:t>
      </w:r>
      <w:r w:rsidR="007D42C0">
        <w:rPr>
          <w:rFonts w:asciiTheme="minorHAnsi" w:hAnsiTheme="minorHAnsi" w:cs="Arial"/>
          <w:szCs w:val="20"/>
        </w:rPr>
        <w:t xml:space="preserve"> года</w:t>
      </w:r>
      <w:r w:rsidR="000166C0">
        <w:rPr>
          <w:rFonts w:asciiTheme="minorHAnsi" w:hAnsiTheme="minorHAnsi" w:cs="Arial"/>
          <w:szCs w:val="20"/>
        </w:rPr>
        <w:t xml:space="preserve"> равна</w:t>
      </w:r>
      <w:r w:rsidR="009403CD">
        <w:rPr>
          <w:rFonts w:asciiTheme="minorHAnsi" w:hAnsiTheme="minorHAnsi" w:cs="Arial"/>
          <w:szCs w:val="20"/>
        </w:rPr>
        <w:t xml:space="preserve"> </w:t>
      </w:r>
      <w:r w:rsidR="00E27B85">
        <w:rPr>
          <w:rFonts w:asciiTheme="minorHAnsi" w:hAnsiTheme="minorHAnsi" w:cs="Arial"/>
          <w:szCs w:val="20"/>
        </w:rPr>
        <w:t>48</w:t>
      </w:r>
      <w:r>
        <w:rPr>
          <w:rFonts w:asciiTheme="minorHAnsi" w:hAnsiTheme="minorHAnsi" w:cs="Arial"/>
          <w:szCs w:val="20"/>
        </w:rPr>
        <w:t xml:space="preserve"> кв. м. </w:t>
      </w:r>
    </w:p>
    <w:p w:rsidR="00243C4B" w:rsidRDefault="008642FD" w:rsidP="008642FD">
      <w:pPr>
        <w:jc w:val="center"/>
        <w:rPr>
          <w:rFonts w:asciiTheme="minorHAnsi" w:hAnsiTheme="minorHAnsi" w:cs="Arial"/>
          <w:szCs w:val="20"/>
        </w:rPr>
      </w:pPr>
      <w:r>
        <w:rPr>
          <w:noProof/>
          <w:lang w:eastAsia="ru-RU"/>
        </w:rPr>
        <w:drawing>
          <wp:inline distT="0" distB="0" distL="0" distR="0" wp14:anchorId="0ED85291" wp14:editId="1BFD90D8">
            <wp:extent cx="3248025" cy="2990850"/>
            <wp:effectExtent l="0" t="0" r="0" b="0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id="{5A14D55D-BA13-40C7-91B6-3060CA4C236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84138" w:rsidRPr="0068148B" w:rsidRDefault="00D4389C" w:rsidP="0068148B">
      <w:pPr>
        <w:jc w:val="center"/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 xml:space="preserve"> </w:t>
      </w:r>
    </w:p>
    <w:p w:rsidR="00D37069" w:rsidRDefault="00D37069" w:rsidP="00D37069">
      <w:pPr>
        <w:jc w:val="center"/>
      </w:pPr>
      <w:r>
        <w:t>Рис. 3</w:t>
      </w:r>
      <w:r w:rsidRPr="00D37069">
        <w:t xml:space="preserve">.1. </w:t>
      </w:r>
      <w:r>
        <w:t xml:space="preserve">Структура продаж по </w:t>
      </w:r>
      <w:r w:rsidR="001D4609">
        <w:t>количеству комнат</w:t>
      </w:r>
    </w:p>
    <w:p w:rsidR="00D37069" w:rsidRDefault="00D37069">
      <w:pPr>
        <w:ind w:firstLine="0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br w:type="page"/>
      </w:r>
    </w:p>
    <w:p w:rsidR="0097602C" w:rsidRDefault="0097602C" w:rsidP="00D37069">
      <w:pPr>
        <w:ind w:firstLine="0"/>
        <w:rPr>
          <w:rFonts w:asciiTheme="minorHAnsi" w:hAnsiTheme="minorHAnsi" w:cs="Arial"/>
          <w:b/>
        </w:rPr>
      </w:pPr>
      <w:r w:rsidRPr="00F531EB">
        <w:rPr>
          <w:rFonts w:asciiTheme="minorHAnsi" w:hAnsiTheme="minorHAnsi" w:cs="Arial"/>
          <w:b/>
        </w:rPr>
        <w:lastRenderedPageBreak/>
        <w:t xml:space="preserve">Приложение 1. Числовая пространственно-параметрическая модель вторичного </w:t>
      </w:r>
      <w:r w:rsidR="00906163" w:rsidRPr="00F531EB">
        <w:rPr>
          <w:rFonts w:asciiTheme="minorHAnsi" w:hAnsiTheme="minorHAnsi" w:cs="Arial"/>
          <w:b/>
        </w:rPr>
        <w:t>рынка г.</w:t>
      </w:r>
      <w:r w:rsidR="00FF106A">
        <w:rPr>
          <w:rFonts w:asciiTheme="minorHAnsi" w:hAnsiTheme="minorHAnsi" w:cs="Arial"/>
          <w:b/>
        </w:rPr>
        <w:t xml:space="preserve"> </w:t>
      </w:r>
      <w:r w:rsidR="008A4C20">
        <w:rPr>
          <w:rFonts w:asciiTheme="minorHAnsi" w:hAnsiTheme="minorHAnsi" w:cs="Arial"/>
          <w:b/>
        </w:rPr>
        <w:t>Тобольск</w:t>
      </w:r>
      <w:r w:rsidR="001D4609">
        <w:rPr>
          <w:rFonts w:asciiTheme="minorHAnsi" w:hAnsiTheme="minorHAnsi" w:cs="Arial"/>
          <w:b/>
        </w:rPr>
        <w:t>а</w:t>
      </w:r>
      <w:r w:rsidR="00906163" w:rsidRPr="00F531EB">
        <w:rPr>
          <w:rFonts w:asciiTheme="minorHAnsi" w:hAnsiTheme="minorHAnsi" w:cs="Arial"/>
          <w:b/>
        </w:rPr>
        <w:t xml:space="preserve"> за </w:t>
      </w:r>
      <w:r w:rsidR="00E27B85">
        <w:rPr>
          <w:b/>
        </w:rPr>
        <w:t>март</w:t>
      </w:r>
      <w:r w:rsidR="00523713">
        <w:rPr>
          <w:b/>
        </w:rPr>
        <w:t xml:space="preserve"> </w:t>
      </w:r>
      <w:r w:rsidR="00CB6B9A">
        <w:rPr>
          <w:rFonts w:asciiTheme="minorHAnsi" w:hAnsiTheme="minorHAnsi" w:cs="Arial"/>
          <w:b/>
        </w:rPr>
        <w:t>2017</w:t>
      </w:r>
      <w:r w:rsidR="007C62EA">
        <w:rPr>
          <w:rFonts w:asciiTheme="minorHAnsi" w:hAnsiTheme="minorHAnsi" w:cs="Arial"/>
          <w:b/>
        </w:rPr>
        <w:t xml:space="preserve"> </w:t>
      </w:r>
      <w:r w:rsidRPr="00F531EB">
        <w:rPr>
          <w:rFonts w:asciiTheme="minorHAnsi" w:hAnsiTheme="minorHAnsi" w:cs="Arial"/>
          <w:b/>
        </w:rPr>
        <w:t>г.</w:t>
      </w:r>
      <w:r w:rsidRPr="00F531EB">
        <w:rPr>
          <w:rStyle w:val="a8"/>
          <w:rFonts w:asciiTheme="minorHAnsi" w:hAnsiTheme="minorHAnsi" w:cs="Arial"/>
          <w:b/>
        </w:rPr>
        <w:footnoteReference w:id="2"/>
      </w:r>
    </w:p>
    <w:p w:rsidR="00E67761" w:rsidRPr="00F531EB" w:rsidRDefault="00E67761" w:rsidP="00D37069">
      <w:pPr>
        <w:ind w:firstLine="0"/>
        <w:rPr>
          <w:rFonts w:asciiTheme="minorHAnsi" w:hAnsiTheme="minorHAnsi" w:cs="Arial"/>
          <w:b/>
        </w:rPr>
      </w:pPr>
    </w:p>
    <w:tbl>
      <w:tblPr>
        <w:tblW w:w="4288" w:type="dxa"/>
        <w:tblInd w:w="93" w:type="dxa"/>
        <w:tblLook w:val="04A0" w:firstRow="1" w:lastRow="0" w:firstColumn="1" w:lastColumn="0" w:noHBand="0" w:noVBand="1"/>
      </w:tblPr>
      <w:tblGrid>
        <w:gridCol w:w="1047"/>
        <w:gridCol w:w="3241"/>
      </w:tblGrid>
      <w:tr w:rsidR="0097602C" w:rsidRPr="00F531EB" w:rsidTr="00257C57">
        <w:trPr>
          <w:trHeight w:val="600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Номер столбца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Показатель</w:t>
            </w:r>
          </w:p>
        </w:tc>
      </w:tr>
      <w:tr w:rsidR="00257C57" w:rsidRPr="00F531EB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257C57" w:rsidP="00257C57">
            <w:pPr>
              <w:ind w:firstLine="0"/>
              <w:jc w:val="lef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Объем выборки, шт.</w:t>
            </w:r>
          </w:p>
        </w:tc>
      </w:tr>
      <w:tr w:rsidR="00257C57" w:rsidRPr="00F531EB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Средняя цена, тыс. руб.</w:t>
            </w:r>
          </w:p>
        </w:tc>
      </w:tr>
      <w:tr w:rsidR="00257C57" w:rsidRPr="00F531EB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СКО, тыс. руб.</w:t>
            </w:r>
          </w:p>
        </w:tc>
      </w:tr>
      <w:tr w:rsidR="00257C57" w:rsidRPr="00F531EB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тыс. руб.</w:t>
            </w:r>
          </w:p>
        </w:tc>
      </w:tr>
      <w:tr w:rsidR="00257C57" w:rsidRPr="00F531EB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8B798F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 </w:t>
            </w:r>
            <w:r w:rsidR="00257C57">
              <w:rPr>
                <w:color w:val="000000"/>
                <w:sz w:val="22"/>
              </w:rPr>
              <w:t>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F531EB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Минимум, тыс. руб.</w:t>
            </w:r>
          </w:p>
        </w:tc>
      </w:tr>
      <w:tr w:rsidR="00257C57" w:rsidRPr="00F531EB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Максимум, тыс. руб.</w:t>
            </w:r>
          </w:p>
        </w:tc>
      </w:tr>
      <w:tr w:rsidR="00257C57" w:rsidRPr="00F531EB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Медиана, тыс. руб.</w:t>
            </w:r>
          </w:p>
        </w:tc>
      </w:tr>
      <w:tr w:rsidR="00257C57" w:rsidRPr="00F531EB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Средняя площадь, кв.</w:t>
            </w:r>
            <w:r w:rsidR="00932742">
              <w:rPr>
                <w:color w:val="000000"/>
                <w:sz w:val="22"/>
              </w:rPr>
              <w:t xml:space="preserve"> м</w:t>
            </w:r>
          </w:p>
        </w:tc>
      </w:tr>
      <w:tr w:rsidR="00257C57" w:rsidRPr="00F531EB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СКО, кв.</w:t>
            </w:r>
            <w:r w:rsidR="00890E5E">
              <w:rPr>
                <w:color w:val="000000"/>
                <w:sz w:val="22"/>
              </w:rPr>
              <w:t xml:space="preserve"> </w:t>
            </w:r>
            <w:r w:rsidR="00932742">
              <w:rPr>
                <w:color w:val="000000"/>
                <w:sz w:val="22"/>
              </w:rPr>
              <w:t>м</w:t>
            </w:r>
          </w:p>
        </w:tc>
      </w:tr>
      <w:tr w:rsidR="00257C57" w:rsidRPr="00F531EB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932742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кв. м</w:t>
            </w:r>
          </w:p>
        </w:tc>
      </w:tr>
      <w:tr w:rsidR="00257C57" w:rsidRPr="00F531EB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F531EB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932742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Минимум, кв. м</w:t>
            </w:r>
          </w:p>
        </w:tc>
      </w:tr>
      <w:tr w:rsidR="00257C57" w:rsidRPr="00F531EB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932742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Максимум, кв. м</w:t>
            </w:r>
          </w:p>
        </w:tc>
      </w:tr>
      <w:tr w:rsidR="00257C57" w:rsidRPr="00F531EB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932742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Медиана, кв. м</w:t>
            </w:r>
          </w:p>
        </w:tc>
      </w:tr>
      <w:tr w:rsidR="00257C57" w:rsidRPr="00F531EB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932742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Удельная цена, руб./кв. м</w:t>
            </w:r>
          </w:p>
        </w:tc>
      </w:tr>
      <w:tr w:rsidR="00257C57" w:rsidRPr="00F531EB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932742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СКО, руб./кв. м</w:t>
            </w:r>
          </w:p>
        </w:tc>
      </w:tr>
      <w:tr w:rsidR="00257C57" w:rsidRPr="00F531EB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932742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руб./кв. м</w:t>
            </w:r>
          </w:p>
        </w:tc>
      </w:tr>
      <w:tr w:rsidR="00257C57" w:rsidRPr="00F531EB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F531EB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932742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Минимум, руб./кв. м</w:t>
            </w:r>
          </w:p>
        </w:tc>
      </w:tr>
      <w:tr w:rsidR="00257C57" w:rsidRPr="00F531EB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932742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Максимум, руб./кв. м</w:t>
            </w:r>
          </w:p>
        </w:tc>
      </w:tr>
      <w:tr w:rsidR="00257C57" w:rsidRPr="00F531EB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932742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Медиана, руб./кв. м</w:t>
            </w:r>
          </w:p>
        </w:tc>
      </w:tr>
      <w:tr w:rsidR="00257C57" w:rsidRPr="00F531EB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C57" w:rsidRDefault="00932742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Средневзвешенная, руб./кв. м</w:t>
            </w:r>
          </w:p>
        </w:tc>
      </w:tr>
    </w:tbl>
    <w:p w:rsidR="0097602C" w:rsidRPr="00F531EB" w:rsidRDefault="0097602C" w:rsidP="0097602C">
      <w:pPr>
        <w:rPr>
          <w:rFonts w:asciiTheme="minorHAnsi" w:hAnsiTheme="minorHAnsi" w:cs="Arial"/>
          <w:sz w:val="20"/>
          <w:szCs w:val="20"/>
        </w:rPr>
        <w:sectPr w:rsidR="0097602C" w:rsidRPr="00F531EB" w:rsidSect="00C825C3">
          <w:headerReference w:type="default" r:id="rId15"/>
          <w:footerReference w:type="default" r:id="rId16"/>
          <w:pgSz w:w="11906" w:h="16838"/>
          <w:pgMar w:top="720" w:right="566" w:bottom="720" w:left="720" w:header="708" w:footer="708" w:gutter="0"/>
          <w:cols w:space="708"/>
          <w:titlePg/>
          <w:docGrid w:linePitch="360"/>
        </w:sectPr>
      </w:pPr>
    </w:p>
    <w:tbl>
      <w:tblPr>
        <w:tblW w:w="16284" w:type="dxa"/>
        <w:tblInd w:w="-856" w:type="dxa"/>
        <w:tblLook w:val="04A0" w:firstRow="1" w:lastRow="0" w:firstColumn="1" w:lastColumn="0" w:noHBand="0" w:noVBand="1"/>
      </w:tblPr>
      <w:tblGrid>
        <w:gridCol w:w="728"/>
        <w:gridCol w:w="1372"/>
        <w:gridCol w:w="572"/>
        <w:gridCol w:w="572"/>
        <w:gridCol w:w="572"/>
        <w:gridCol w:w="483"/>
        <w:gridCol w:w="617"/>
        <w:gridCol w:w="572"/>
        <w:gridCol w:w="661"/>
        <w:gridCol w:w="572"/>
        <w:gridCol w:w="706"/>
        <w:gridCol w:w="617"/>
        <w:gridCol w:w="617"/>
        <w:gridCol w:w="617"/>
        <w:gridCol w:w="617"/>
        <w:gridCol w:w="706"/>
        <w:gridCol w:w="617"/>
        <w:gridCol w:w="661"/>
        <w:gridCol w:w="661"/>
        <w:gridCol w:w="572"/>
        <w:gridCol w:w="528"/>
        <w:gridCol w:w="661"/>
        <w:gridCol w:w="661"/>
        <w:gridCol w:w="661"/>
        <w:gridCol w:w="661"/>
      </w:tblGrid>
      <w:tr w:rsidR="00E27B85" w:rsidRPr="00E27B85" w:rsidTr="00E27B85">
        <w:trPr>
          <w:trHeight w:val="675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lastRenderedPageBreak/>
              <w:t>Кол-во комн.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Тип домостроения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23</w:t>
            </w:r>
          </w:p>
        </w:tc>
      </w:tr>
      <w:tr w:rsidR="00E27B85" w:rsidRPr="00E27B85" w:rsidTr="00E27B85">
        <w:trPr>
          <w:trHeight w:val="300"/>
        </w:trPr>
        <w:tc>
          <w:tcPr>
            <w:tcW w:w="7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1935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2529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1,73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59,54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20,50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0,94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1,58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214,00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58,90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42830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7740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0,83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20458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67308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42497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42481</w:t>
            </w:r>
          </w:p>
        </w:tc>
      </w:tr>
      <w:tr w:rsidR="00E27B85" w:rsidRPr="00E27B85" w:rsidTr="00E27B85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B85" w:rsidRPr="00E27B85" w:rsidRDefault="00E27B85" w:rsidP="00E27B8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2425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4,35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57,05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25,20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3,50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52,60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41938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9512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1,80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14423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71691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41451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42511</w:t>
            </w:r>
          </w:p>
        </w:tc>
      </w:tr>
      <w:tr w:rsidR="00E27B85" w:rsidRPr="00E27B85" w:rsidTr="00E27B85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B85" w:rsidRPr="00E27B85" w:rsidRDefault="00E27B85" w:rsidP="00E27B8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2858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1265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10,89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2650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61,08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33,74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8,31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13,60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19,81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186,00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49499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8705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2143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4,33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29032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68182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49038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46792</w:t>
            </w:r>
          </w:p>
        </w:tc>
      </w:tr>
      <w:tr w:rsidR="00E27B85" w:rsidRPr="00E27B85" w:rsidTr="00E27B85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B85" w:rsidRPr="00E27B85" w:rsidRDefault="00E27B85" w:rsidP="00E27B8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2588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1,40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61,11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15,16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0,91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1,49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133,40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63,50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43070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6524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0,91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23256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62500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42593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42350</w:t>
            </w:r>
          </w:p>
        </w:tc>
      </w:tr>
      <w:tr w:rsidR="00E27B85" w:rsidRPr="00E27B85" w:rsidTr="00E27B85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B85" w:rsidRPr="00E27B85" w:rsidRDefault="00E27B85" w:rsidP="00E27B8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2266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8,23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55,95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24,53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4,68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8,36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26,20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214,00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52,40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41301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8772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1673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4,05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61782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42497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40512</w:t>
            </w:r>
          </w:p>
        </w:tc>
      </w:tr>
      <w:tr w:rsidR="00E27B85" w:rsidRPr="00E27B85" w:rsidTr="00E27B85">
        <w:trPr>
          <w:trHeight w:val="300"/>
        </w:trPr>
        <w:tc>
          <w:tcPr>
            <w:tcW w:w="7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1-комн.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499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3,22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35,66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7,65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0,83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2,33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34,90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47137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9724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2,24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23256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72202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47494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47182</w:t>
            </w:r>
          </w:p>
        </w:tc>
      </w:tr>
      <w:tr w:rsidR="00E27B85" w:rsidRPr="00E27B85" w:rsidTr="00E27B85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B85" w:rsidRPr="00E27B85" w:rsidRDefault="00E27B85" w:rsidP="00E27B8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5,96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36,02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9,15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1,46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4,04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34,70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44879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10703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3,79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24834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72202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44118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45341</w:t>
            </w:r>
          </w:p>
        </w:tc>
      </w:tr>
      <w:tr w:rsidR="00E27B85" w:rsidRPr="00E27B85" w:rsidTr="00E27B85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B85" w:rsidRPr="00E27B85" w:rsidRDefault="00E27B85" w:rsidP="00E27B8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1742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7,78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32,34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6,47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2,64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8,17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19,81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34,10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54604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8102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3307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6,06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43062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68182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53819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53871</w:t>
            </w:r>
          </w:p>
        </w:tc>
      </w:tr>
      <w:tr w:rsidR="00E27B85" w:rsidRPr="00E27B85" w:rsidTr="00E27B85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B85" w:rsidRPr="00E27B85" w:rsidRDefault="00E27B85" w:rsidP="00E27B8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1712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4,06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2550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34,75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5,33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0,99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2,84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50,80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34,45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49291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8040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1487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3,02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25298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69565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49269</w:t>
            </w:r>
          </w:p>
        </w:tc>
      </w:tr>
      <w:tr w:rsidR="00E27B85" w:rsidRPr="00E27B85" w:rsidTr="00E27B85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B85" w:rsidRPr="00E27B85" w:rsidRDefault="00E27B85" w:rsidP="00E27B8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1777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367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6,88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2350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1720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39,03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6,25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2,08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5,33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26,20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45569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6239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2080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4,56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28465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61782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46571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45528</w:t>
            </w:r>
          </w:p>
        </w:tc>
      </w:tr>
      <w:tr w:rsidR="00E27B85" w:rsidRPr="00E27B85" w:rsidTr="00E27B85">
        <w:trPr>
          <w:trHeight w:val="300"/>
        </w:trPr>
        <w:tc>
          <w:tcPr>
            <w:tcW w:w="7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2-комн.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607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2,15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51,13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7,81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0,62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1,22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105,80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43834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7999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1,46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20548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68627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44186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44122</w:t>
            </w:r>
          </w:p>
        </w:tc>
      </w:tr>
      <w:tr w:rsidR="00E27B85" w:rsidRPr="00E27B85" w:rsidTr="00E27B85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B85" w:rsidRPr="00E27B85" w:rsidRDefault="00E27B85" w:rsidP="00E27B8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827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4,95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50,97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9,54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1,23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2,41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105,80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48,15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41334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10115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3,15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14423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70149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40746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42203</w:t>
            </w:r>
          </w:p>
        </w:tc>
      </w:tr>
      <w:tr w:rsidR="00E27B85" w:rsidRPr="00E27B85" w:rsidTr="00E27B85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B85" w:rsidRPr="00E27B85" w:rsidRDefault="00E27B85" w:rsidP="00E27B8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2847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8,27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2675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57,79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9,87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4,79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8,28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81,40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53,69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49740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7062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3425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6,89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34398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59615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50199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49266</w:t>
            </w:r>
          </w:p>
        </w:tc>
      </w:tr>
      <w:tr w:rsidR="00E27B85" w:rsidRPr="00E27B85" w:rsidTr="00E27B85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B85" w:rsidRPr="00E27B85" w:rsidRDefault="00E27B85" w:rsidP="00E27B8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2287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1,92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50,70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5,98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0,65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1,29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37,40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45129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5801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1,40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28302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61538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44954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45117</w:t>
            </w:r>
          </w:p>
        </w:tc>
      </w:tr>
      <w:tr w:rsidR="00E27B85" w:rsidRPr="00E27B85" w:rsidTr="00E27B85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B85" w:rsidRPr="00E27B85" w:rsidRDefault="00E27B85" w:rsidP="00E27B8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2168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9,94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2275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52,85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2,67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5,05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40,40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75,20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52,20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40971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10858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3671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8,96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59615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44601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41010</w:t>
            </w:r>
          </w:p>
        </w:tc>
      </w:tr>
      <w:tr w:rsidR="00E27B85" w:rsidRPr="00E27B85" w:rsidTr="00E27B85">
        <w:trPr>
          <w:trHeight w:val="300"/>
        </w:trPr>
        <w:tc>
          <w:tcPr>
            <w:tcW w:w="7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3-комн.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2804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749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2,23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66,35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10,92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0,91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1,37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124,40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42015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6623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1,32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21186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61905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41791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42268</w:t>
            </w:r>
          </w:p>
        </w:tc>
      </w:tr>
      <w:tr w:rsidR="00E27B85" w:rsidRPr="00E27B85" w:rsidTr="00E27B85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B85" w:rsidRPr="00E27B85" w:rsidRDefault="00E27B85" w:rsidP="00E27B8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2847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1149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68,11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16,37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2,43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3,57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124,40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40942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8383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1246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3,04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20458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66250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40130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41805</w:t>
            </w:r>
          </w:p>
        </w:tc>
      </w:tr>
      <w:tr w:rsidR="00E27B85" w:rsidRPr="00E27B85" w:rsidTr="00E27B85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B85" w:rsidRPr="00E27B85" w:rsidRDefault="00E27B85" w:rsidP="00E27B8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3528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587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8,07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4450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79,57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9,28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4,50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5,66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63,30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76,95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44461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7150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3468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7,80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30016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59097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43175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44334</w:t>
            </w:r>
          </w:p>
        </w:tc>
      </w:tr>
      <w:tr w:rsidR="00E27B85" w:rsidRPr="00E27B85" w:rsidTr="00E27B85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B85" w:rsidRPr="00E27B85" w:rsidRDefault="00E27B85" w:rsidP="00E27B8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2772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419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1,63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4450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64,75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5,75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0,62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0,96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94,20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42835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5277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1,33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30594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60317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42424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42815</w:t>
            </w:r>
          </w:p>
        </w:tc>
      </w:tr>
      <w:tr w:rsidR="00E27B85" w:rsidRPr="00E27B85" w:rsidTr="00E27B85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B85" w:rsidRPr="00E27B85" w:rsidRDefault="00E27B85" w:rsidP="00E27B8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2497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8,84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3850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66,45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9,27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3,28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4,93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88,20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37416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7264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2568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6,86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16667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47541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40152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37572</w:t>
            </w:r>
          </w:p>
        </w:tc>
      </w:tr>
      <w:tr w:rsidR="00E27B85" w:rsidRPr="00E27B85" w:rsidTr="00E27B85">
        <w:trPr>
          <w:trHeight w:val="300"/>
        </w:trPr>
        <w:tc>
          <w:tcPr>
            <w:tcW w:w="7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Много-комн.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3288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1089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3,44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1950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83,71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21,96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2,28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57,50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214,00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78,50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39057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5224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1,39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25625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53846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38462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39276</w:t>
            </w:r>
          </w:p>
        </w:tc>
      </w:tr>
      <w:tr w:rsidR="00E27B85" w:rsidRPr="00E27B85" w:rsidTr="00E27B85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B85" w:rsidRPr="00E27B85" w:rsidRDefault="00E27B85" w:rsidP="00E27B8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4373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2266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13,61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3650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103,19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40,77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10,71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10,38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41091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7539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1980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4,82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26560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40952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42374</w:t>
            </w:r>
          </w:p>
        </w:tc>
      </w:tr>
      <w:tr w:rsidR="00E27B85" w:rsidRPr="00E27B85" w:rsidTr="00E27B85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B85" w:rsidRPr="00E27B85" w:rsidRDefault="00E27B85" w:rsidP="00E27B8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3043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1,70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1950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78,56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6,32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0,73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0,92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57,50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133,40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78,30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38744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4785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1,42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25625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52239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38324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B85" w:rsidRPr="00E27B85" w:rsidRDefault="00E27B85" w:rsidP="00E27B8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7B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38732</w:t>
            </w:r>
          </w:p>
        </w:tc>
      </w:tr>
    </w:tbl>
    <w:p w:rsidR="0097602C" w:rsidRPr="00CB6B9A" w:rsidRDefault="0097602C" w:rsidP="00E27B85">
      <w:pPr>
        <w:ind w:left="-851" w:right="-170"/>
        <w:jc w:val="center"/>
        <w:rPr>
          <w:rFonts w:asciiTheme="minorHAnsi" w:hAnsiTheme="minorHAnsi" w:cs="Arial"/>
          <w:sz w:val="20"/>
          <w:szCs w:val="20"/>
        </w:rPr>
        <w:sectPr w:rsidR="0097602C" w:rsidRPr="00CB6B9A" w:rsidSect="0097602C">
          <w:headerReference w:type="default" r:id="rId17"/>
          <w:pgSz w:w="16838" w:h="11906" w:orient="landscape"/>
          <w:pgMar w:top="1701" w:right="1134" w:bottom="707" w:left="1134" w:header="708" w:footer="708" w:gutter="0"/>
          <w:cols w:space="708"/>
          <w:titlePg/>
          <w:docGrid w:linePitch="360"/>
        </w:sectPr>
      </w:pPr>
    </w:p>
    <w:p w:rsidR="00393100" w:rsidRPr="00FC36AF" w:rsidRDefault="00E82D30" w:rsidP="00741D4B">
      <w:pPr>
        <w:ind w:firstLine="0"/>
        <w:rPr>
          <w:rFonts w:asciiTheme="minorHAnsi" w:hAnsiTheme="minorHAnsi" w:cs="Arial"/>
          <w:sz w:val="20"/>
          <w:szCs w:val="2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0" t="0" r="2540" b="0"/>
            <wp:docPr id="7" name="Рисунок 7" descr="C:\Users\localadmin\AppData\Local\Microsoft\Windows\INetCacheContent.Word\Аналитик_страница5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admin\AppData\Local\Microsoft\Windows\INetCacheContent.Word\Аналитик_страница5-01-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3100" w:rsidRPr="00FC36AF" w:rsidSect="00741D4B">
      <w:pgSz w:w="11906" w:h="16838"/>
      <w:pgMar w:top="-6" w:right="0" w:bottom="1134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264C" w:rsidRDefault="00CC264C" w:rsidP="009C470F">
      <w:r>
        <w:separator/>
      </w:r>
    </w:p>
  </w:endnote>
  <w:endnote w:type="continuationSeparator" w:id="0">
    <w:p w:rsidR="00CC264C" w:rsidRDefault="00CC264C" w:rsidP="009C4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8378163"/>
      <w:docPartObj>
        <w:docPartGallery w:val="Page Numbers (Bottom of Page)"/>
        <w:docPartUnique/>
      </w:docPartObj>
    </w:sdtPr>
    <w:sdtEndPr/>
    <w:sdtContent>
      <w:p w:rsidR="004A626F" w:rsidRDefault="004A626F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119B">
          <w:rPr>
            <w:noProof/>
          </w:rPr>
          <w:t>2</w:t>
        </w:r>
        <w:r>
          <w:fldChar w:fldCharType="end"/>
        </w:r>
      </w:p>
    </w:sdtContent>
  </w:sdt>
  <w:p w:rsidR="004A626F" w:rsidRDefault="004A626F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264C" w:rsidRDefault="00CC264C" w:rsidP="009C470F">
      <w:r>
        <w:separator/>
      </w:r>
    </w:p>
  </w:footnote>
  <w:footnote w:type="continuationSeparator" w:id="0">
    <w:p w:rsidR="00CC264C" w:rsidRDefault="00CC264C" w:rsidP="009C470F">
      <w:r>
        <w:continuationSeparator/>
      </w:r>
    </w:p>
  </w:footnote>
  <w:footnote w:id="1">
    <w:p w:rsidR="004A626F" w:rsidRDefault="004A626F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a8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Отчет выполнен в соответствии с методическими рекомендациями по анализу рынка недвижимости Г.М. 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Стерника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, принятыми Российской Гильдией Риэлторов</w:t>
      </w:r>
    </w:p>
    <w:p w:rsidR="004A626F" w:rsidRPr="00B06F4C" w:rsidRDefault="004A626F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  <w:vertAlign w:val="superscript"/>
        </w:rPr>
        <w:t>2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Источник фото: </w:t>
      </w:r>
      <w:r w:rsidR="002D119B" w:rsidRPr="002D119B">
        <w:rPr>
          <w:rFonts w:ascii="Arial" w:hAnsi="Arial" w:cs="Arial"/>
          <w:color w:val="000000"/>
          <w:sz w:val="18"/>
          <w:szCs w:val="18"/>
          <w:shd w:val="clear" w:color="auto" w:fill="FFFFFF"/>
        </w:rPr>
        <w:t>http://photo-gorodov.ru/viewtopic.php?f=69&amp;t=373</w:t>
      </w:r>
    </w:p>
  </w:footnote>
  <w:footnote w:id="2">
    <w:p w:rsidR="004A626F" w:rsidRPr="00D32DB0" w:rsidRDefault="004A626F" w:rsidP="0097602C">
      <w:pPr>
        <w:pStyle w:val="a6"/>
        <w:rPr>
          <w:rFonts w:asciiTheme="minorHAnsi" w:hAnsiTheme="minorHAnsi"/>
        </w:rPr>
      </w:pPr>
      <w:r w:rsidRPr="00D32DB0">
        <w:rPr>
          <w:rStyle w:val="a8"/>
          <w:rFonts w:asciiTheme="minorHAnsi" w:hAnsiTheme="minorHAnsi"/>
        </w:rPr>
        <w:footnoteRef/>
      </w:r>
      <w:r w:rsidRPr="00D32DB0">
        <w:rPr>
          <w:rFonts w:asciiTheme="minorHAnsi" w:hAnsiTheme="minorHAnsi" w:cs="Arial"/>
          <w:color w:val="000000"/>
          <w:shd w:val="clear" w:color="auto" w:fill="FFFFFF"/>
        </w:rPr>
        <w:t xml:space="preserve"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</w:t>
      </w:r>
      <w:proofErr w:type="spellStart"/>
      <w:r w:rsidRPr="00D32DB0">
        <w:rPr>
          <w:rFonts w:asciiTheme="minorHAnsi" w:hAnsiTheme="minorHAnsi" w:cs="Arial"/>
          <w:color w:val="000000"/>
          <w:shd w:val="clear" w:color="auto" w:fill="FFFFFF"/>
        </w:rPr>
        <w:t>Стерника</w:t>
      </w:r>
      <w:proofErr w:type="spellEnd"/>
      <w:r w:rsidRPr="00D32DB0">
        <w:rPr>
          <w:rFonts w:asciiTheme="minorHAnsi" w:hAnsiTheme="minorHAnsi" w:cs="Arial"/>
          <w:color w:val="000000"/>
          <w:shd w:val="clear" w:color="auto" w:fill="FFFFFF"/>
        </w:rPr>
        <w:t>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626F" w:rsidRDefault="004A626F">
    <w:pPr>
      <w:pStyle w:val="ab"/>
      <w:jc w:val="right"/>
    </w:pPr>
  </w:p>
  <w:p w:rsidR="004A626F" w:rsidRDefault="004A626F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411704"/>
      <w:docPartObj>
        <w:docPartGallery w:val="Page Numbers (Top of Page)"/>
        <w:docPartUnique/>
      </w:docPartObj>
    </w:sdtPr>
    <w:sdtEndPr/>
    <w:sdtContent>
      <w:p w:rsidR="004A626F" w:rsidRDefault="004A626F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4A626F" w:rsidRDefault="004A626F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10313"/>
    <w:multiLevelType w:val="hybridMultilevel"/>
    <w:tmpl w:val="33D4C596"/>
    <w:lvl w:ilvl="0" w:tplc="B0E25D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F292285"/>
    <w:multiLevelType w:val="hybridMultilevel"/>
    <w:tmpl w:val="C1E26E4C"/>
    <w:lvl w:ilvl="0" w:tplc="F712FA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7EA1288"/>
    <w:multiLevelType w:val="hybridMultilevel"/>
    <w:tmpl w:val="AFE2EB64"/>
    <w:lvl w:ilvl="0" w:tplc="F9F002A4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24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0"/>
    <w:lvlOverride w:ilvl="0">
      <w:startOverride w:val="2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0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85F"/>
    <w:rsid w:val="000002D7"/>
    <w:rsid w:val="000006AD"/>
    <w:rsid w:val="00000BCB"/>
    <w:rsid w:val="00000FA1"/>
    <w:rsid w:val="000016F9"/>
    <w:rsid w:val="000016FA"/>
    <w:rsid w:val="0000224C"/>
    <w:rsid w:val="0000292B"/>
    <w:rsid w:val="00003124"/>
    <w:rsid w:val="000034E0"/>
    <w:rsid w:val="00004268"/>
    <w:rsid w:val="000075E4"/>
    <w:rsid w:val="00007706"/>
    <w:rsid w:val="00010452"/>
    <w:rsid w:val="000110A2"/>
    <w:rsid w:val="000117BA"/>
    <w:rsid w:val="000117E5"/>
    <w:rsid w:val="00012A4E"/>
    <w:rsid w:val="000141A4"/>
    <w:rsid w:val="0001458B"/>
    <w:rsid w:val="00015050"/>
    <w:rsid w:val="00015CFA"/>
    <w:rsid w:val="00015D71"/>
    <w:rsid w:val="00016416"/>
    <w:rsid w:val="000166C0"/>
    <w:rsid w:val="0001670B"/>
    <w:rsid w:val="0001685F"/>
    <w:rsid w:val="0001735D"/>
    <w:rsid w:val="0001797D"/>
    <w:rsid w:val="00020B17"/>
    <w:rsid w:val="00021111"/>
    <w:rsid w:val="000212C2"/>
    <w:rsid w:val="000217A1"/>
    <w:rsid w:val="00021918"/>
    <w:rsid w:val="00021945"/>
    <w:rsid w:val="00022258"/>
    <w:rsid w:val="00022E6F"/>
    <w:rsid w:val="000239DA"/>
    <w:rsid w:val="00024E29"/>
    <w:rsid w:val="000258A2"/>
    <w:rsid w:val="00027869"/>
    <w:rsid w:val="000301FD"/>
    <w:rsid w:val="00031970"/>
    <w:rsid w:val="00031C2D"/>
    <w:rsid w:val="00031F68"/>
    <w:rsid w:val="00032111"/>
    <w:rsid w:val="00032D68"/>
    <w:rsid w:val="0003304A"/>
    <w:rsid w:val="00033288"/>
    <w:rsid w:val="00034128"/>
    <w:rsid w:val="00036A0E"/>
    <w:rsid w:val="00036F0C"/>
    <w:rsid w:val="00037259"/>
    <w:rsid w:val="000373A1"/>
    <w:rsid w:val="00037908"/>
    <w:rsid w:val="0004178F"/>
    <w:rsid w:val="00043AC1"/>
    <w:rsid w:val="00045498"/>
    <w:rsid w:val="000469EA"/>
    <w:rsid w:val="00046F1C"/>
    <w:rsid w:val="000470D7"/>
    <w:rsid w:val="00050A04"/>
    <w:rsid w:val="0005179F"/>
    <w:rsid w:val="00052BD0"/>
    <w:rsid w:val="000532A6"/>
    <w:rsid w:val="0005419A"/>
    <w:rsid w:val="00057665"/>
    <w:rsid w:val="000577C9"/>
    <w:rsid w:val="00057A93"/>
    <w:rsid w:val="00060758"/>
    <w:rsid w:val="00061318"/>
    <w:rsid w:val="0006367D"/>
    <w:rsid w:val="00063ECE"/>
    <w:rsid w:val="00064638"/>
    <w:rsid w:val="00064959"/>
    <w:rsid w:val="00064A16"/>
    <w:rsid w:val="00065E95"/>
    <w:rsid w:val="000714E6"/>
    <w:rsid w:val="00071693"/>
    <w:rsid w:val="000719DA"/>
    <w:rsid w:val="00071B30"/>
    <w:rsid w:val="0007235F"/>
    <w:rsid w:val="00072A9A"/>
    <w:rsid w:val="00073934"/>
    <w:rsid w:val="000739AC"/>
    <w:rsid w:val="00074A36"/>
    <w:rsid w:val="000756D3"/>
    <w:rsid w:val="000757EE"/>
    <w:rsid w:val="00075829"/>
    <w:rsid w:val="0008014C"/>
    <w:rsid w:val="0008074B"/>
    <w:rsid w:val="00081003"/>
    <w:rsid w:val="00081DD5"/>
    <w:rsid w:val="0008229D"/>
    <w:rsid w:val="000822A8"/>
    <w:rsid w:val="00082E25"/>
    <w:rsid w:val="00082EFB"/>
    <w:rsid w:val="000836DD"/>
    <w:rsid w:val="00083DED"/>
    <w:rsid w:val="00084214"/>
    <w:rsid w:val="000860ED"/>
    <w:rsid w:val="000870E9"/>
    <w:rsid w:val="0008770B"/>
    <w:rsid w:val="00087EC3"/>
    <w:rsid w:val="000911B7"/>
    <w:rsid w:val="00091371"/>
    <w:rsid w:val="00092021"/>
    <w:rsid w:val="0009372F"/>
    <w:rsid w:val="00093B3D"/>
    <w:rsid w:val="00093F6E"/>
    <w:rsid w:val="0009477A"/>
    <w:rsid w:val="00097282"/>
    <w:rsid w:val="0009772B"/>
    <w:rsid w:val="00097767"/>
    <w:rsid w:val="00097ECF"/>
    <w:rsid w:val="000A1C80"/>
    <w:rsid w:val="000A2519"/>
    <w:rsid w:val="000A2B57"/>
    <w:rsid w:val="000A2E1E"/>
    <w:rsid w:val="000A2F89"/>
    <w:rsid w:val="000A4592"/>
    <w:rsid w:val="000A5C01"/>
    <w:rsid w:val="000A5DA3"/>
    <w:rsid w:val="000A5FD5"/>
    <w:rsid w:val="000A62A6"/>
    <w:rsid w:val="000A6C19"/>
    <w:rsid w:val="000A7505"/>
    <w:rsid w:val="000A764B"/>
    <w:rsid w:val="000B0FA0"/>
    <w:rsid w:val="000B2EB1"/>
    <w:rsid w:val="000B2FC2"/>
    <w:rsid w:val="000B3125"/>
    <w:rsid w:val="000B3188"/>
    <w:rsid w:val="000B36F9"/>
    <w:rsid w:val="000B37B8"/>
    <w:rsid w:val="000B3A9F"/>
    <w:rsid w:val="000B5EF7"/>
    <w:rsid w:val="000B6242"/>
    <w:rsid w:val="000B7588"/>
    <w:rsid w:val="000C0B02"/>
    <w:rsid w:val="000C157B"/>
    <w:rsid w:val="000C1F48"/>
    <w:rsid w:val="000C1FAC"/>
    <w:rsid w:val="000C3AEF"/>
    <w:rsid w:val="000C3D7A"/>
    <w:rsid w:val="000C40A2"/>
    <w:rsid w:val="000C49D2"/>
    <w:rsid w:val="000C4CC7"/>
    <w:rsid w:val="000C6567"/>
    <w:rsid w:val="000C659E"/>
    <w:rsid w:val="000C7088"/>
    <w:rsid w:val="000C7522"/>
    <w:rsid w:val="000C77B0"/>
    <w:rsid w:val="000C7D4F"/>
    <w:rsid w:val="000D044F"/>
    <w:rsid w:val="000D2B35"/>
    <w:rsid w:val="000D3032"/>
    <w:rsid w:val="000D4ADD"/>
    <w:rsid w:val="000D5054"/>
    <w:rsid w:val="000D6D36"/>
    <w:rsid w:val="000D798A"/>
    <w:rsid w:val="000E20EA"/>
    <w:rsid w:val="000E25F5"/>
    <w:rsid w:val="000E3579"/>
    <w:rsid w:val="000E36FD"/>
    <w:rsid w:val="000E3786"/>
    <w:rsid w:val="000E3F23"/>
    <w:rsid w:val="000E42C6"/>
    <w:rsid w:val="000E4B6A"/>
    <w:rsid w:val="000E64BC"/>
    <w:rsid w:val="000E6744"/>
    <w:rsid w:val="000E6A65"/>
    <w:rsid w:val="000E7E2E"/>
    <w:rsid w:val="000F0884"/>
    <w:rsid w:val="000F1EB0"/>
    <w:rsid w:val="000F23A9"/>
    <w:rsid w:val="000F29C6"/>
    <w:rsid w:val="000F2A03"/>
    <w:rsid w:val="000F3211"/>
    <w:rsid w:val="000F5227"/>
    <w:rsid w:val="000F53E5"/>
    <w:rsid w:val="000F67FF"/>
    <w:rsid w:val="000F6AF3"/>
    <w:rsid w:val="000F6FAD"/>
    <w:rsid w:val="000F7324"/>
    <w:rsid w:val="000F7CFF"/>
    <w:rsid w:val="0010102A"/>
    <w:rsid w:val="00101D24"/>
    <w:rsid w:val="00104B69"/>
    <w:rsid w:val="001062FF"/>
    <w:rsid w:val="001068A8"/>
    <w:rsid w:val="00106CE3"/>
    <w:rsid w:val="00106DF9"/>
    <w:rsid w:val="0010792D"/>
    <w:rsid w:val="00110A2F"/>
    <w:rsid w:val="0011113A"/>
    <w:rsid w:val="0011154E"/>
    <w:rsid w:val="00112982"/>
    <w:rsid w:val="001137E3"/>
    <w:rsid w:val="00113C6A"/>
    <w:rsid w:val="00113F27"/>
    <w:rsid w:val="00114AA2"/>
    <w:rsid w:val="00114CB4"/>
    <w:rsid w:val="001152BF"/>
    <w:rsid w:val="001154F8"/>
    <w:rsid w:val="001162BC"/>
    <w:rsid w:val="00120A6C"/>
    <w:rsid w:val="00120D06"/>
    <w:rsid w:val="00121414"/>
    <w:rsid w:val="001231BF"/>
    <w:rsid w:val="00123588"/>
    <w:rsid w:val="001252C6"/>
    <w:rsid w:val="00125BAD"/>
    <w:rsid w:val="00125FA9"/>
    <w:rsid w:val="00127738"/>
    <w:rsid w:val="00130497"/>
    <w:rsid w:val="0013183F"/>
    <w:rsid w:val="001320FF"/>
    <w:rsid w:val="00133217"/>
    <w:rsid w:val="00133750"/>
    <w:rsid w:val="00133F4F"/>
    <w:rsid w:val="00134AF9"/>
    <w:rsid w:val="001351F7"/>
    <w:rsid w:val="001365A4"/>
    <w:rsid w:val="001427EE"/>
    <w:rsid w:val="00142EAF"/>
    <w:rsid w:val="00143B4C"/>
    <w:rsid w:val="00143F08"/>
    <w:rsid w:val="00144289"/>
    <w:rsid w:val="00144B90"/>
    <w:rsid w:val="00145015"/>
    <w:rsid w:val="00145218"/>
    <w:rsid w:val="00145FF5"/>
    <w:rsid w:val="001460B0"/>
    <w:rsid w:val="001464B8"/>
    <w:rsid w:val="00146543"/>
    <w:rsid w:val="001466B4"/>
    <w:rsid w:val="00146850"/>
    <w:rsid w:val="00146E8A"/>
    <w:rsid w:val="00151166"/>
    <w:rsid w:val="00151929"/>
    <w:rsid w:val="00151C39"/>
    <w:rsid w:val="00151F24"/>
    <w:rsid w:val="001520A3"/>
    <w:rsid w:val="001525B6"/>
    <w:rsid w:val="001527C8"/>
    <w:rsid w:val="00152B5E"/>
    <w:rsid w:val="00153C20"/>
    <w:rsid w:val="00153CC6"/>
    <w:rsid w:val="00154BB3"/>
    <w:rsid w:val="00154F8C"/>
    <w:rsid w:val="00155357"/>
    <w:rsid w:val="00155D2C"/>
    <w:rsid w:val="00155EF7"/>
    <w:rsid w:val="001570AF"/>
    <w:rsid w:val="0015745B"/>
    <w:rsid w:val="00157800"/>
    <w:rsid w:val="00157A0F"/>
    <w:rsid w:val="00157A29"/>
    <w:rsid w:val="00157E62"/>
    <w:rsid w:val="0016094E"/>
    <w:rsid w:val="0016101D"/>
    <w:rsid w:val="001613EE"/>
    <w:rsid w:val="00161EA1"/>
    <w:rsid w:val="00162109"/>
    <w:rsid w:val="00162350"/>
    <w:rsid w:val="001624A8"/>
    <w:rsid w:val="00162C4F"/>
    <w:rsid w:val="00163472"/>
    <w:rsid w:val="00165C8C"/>
    <w:rsid w:val="001665CB"/>
    <w:rsid w:val="00166A40"/>
    <w:rsid w:val="00166FB8"/>
    <w:rsid w:val="00167D30"/>
    <w:rsid w:val="00167D88"/>
    <w:rsid w:val="00170DEB"/>
    <w:rsid w:val="00170F7F"/>
    <w:rsid w:val="0017140C"/>
    <w:rsid w:val="0017176F"/>
    <w:rsid w:val="001717EC"/>
    <w:rsid w:val="001755EF"/>
    <w:rsid w:val="00180126"/>
    <w:rsid w:val="0018020F"/>
    <w:rsid w:val="00180B34"/>
    <w:rsid w:val="00181B02"/>
    <w:rsid w:val="0018260C"/>
    <w:rsid w:val="00183050"/>
    <w:rsid w:val="001842CE"/>
    <w:rsid w:val="00184682"/>
    <w:rsid w:val="00184DF5"/>
    <w:rsid w:val="001876F9"/>
    <w:rsid w:val="00190AAB"/>
    <w:rsid w:val="00190B09"/>
    <w:rsid w:val="00190DC1"/>
    <w:rsid w:val="00190FBD"/>
    <w:rsid w:val="00191CCB"/>
    <w:rsid w:val="00193DE4"/>
    <w:rsid w:val="00194A66"/>
    <w:rsid w:val="00194B46"/>
    <w:rsid w:val="00194EF1"/>
    <w:rsid w:val="00195159"/>
    <w:rsid w:val="00195774"/>
    <w:rsid w:val="001960CB"/>
    <w:rsid w:val="00196CC8"/>
    <w:rsid w:val="00197792"/>
    <w:rsid w:val="001A0A0E"/>
    <w:rsid w:val="001A11DB"/>
    <w:rsid w:val="001A1F7C"/>
    <w:rsid w:val="001A2C31"/>
    <w:rsid w:val="001A2C92"/>
    <w:rsid w:val="001A30F6"/>
    <w:rsid w:val="001A46EC"/>
    <w:rsid w:val="001A5348"/>
    <w:rsid w:val="001A5823"/>
    <w:rsid w:val="001A5940"/>
    <w:rsid w:val="001A60AD"/>
    <w:rsid w:val="001A6888"/>
    <w:rsid w:val="001A6C0C"/>
    <w:rsid w:val="001A7D88"/>
    <w:rsid w:val="001B132F"/>
    <w:rsid w:val="001B2507"/>
    <w:rsid w:val="001B32C8"/>
    <w:rsid w:val="001B474D"/>
    <w:rsid w:val="001B4C79"/>
    <w:rsid w:val="001B6F61"/>
    <w:rsid w:val="001B7CD4"/>
    <w:rsid w:val="001C0D25"/>
    <w:rsid w:val="001C0E4C"/>
    <w:rsid w:val="001C10A0"/>
    <w:rsid w:val="001C141D"/>
    <w:rsid w:val="001C199A"/>
    <w:rsid w:val="001C2A1B"/>
    <w:rsid w:val="001C2DA2"/>
    <w:rsid w:val="001C37C7"/>
    <w:rsid w:val="001C3BBC"/>
    <w:rsid w:val="001C4FBA"/>
    <w:rsid w:val="001C6112"/>
    <w:rsid w:val="001C66D0"/>
    <w:rsid w:val="001C7675"/>
    <w:rsid w:val="001C7841"/>
    <w:rsid w:val="001C7ED2"/>
    <w:rsid w:val="001D26E1"/>
    <w:rsid w:val="001D337E"/>
    <w:rsid w:val="001D349A"/>
    <w:rsid w:val="001D3B42"/>
    <w:rsid w:val="001D45AB"/>
    <w:rsid w:val="001D4609"/>
    <w:rsid w:val="001E26EE"/>
    <w:rsid w:val="001E2708"/>
    <w:rsid w:val="001E2F66"/>
    <w:rsid w:val="001E32ED"/>
    <w:rsid w:val="001E508A"/>
    <w:rsid w:val="001E528A"/>
    <w:rsid w:val="001F0279"/>
    <w:rsid w:val="001F06F4"/>
    <w:rsid w:val="001F12FB"/>
    <w:rsid w:val="001F1C00"/>
    <w:rsid w:val="001F272D"/>
    <w:rsid w:val="001F2D4F"/>
    <w:rsid w:val="001F3098"/>
    <w:rsid w:val="001F40BD"/>
    <w:rsid w:val="001F490C"/>
    <w:rsid w:val="001F62CB"/>
    <w:rsid w:val="0020157B"/>
    <w:rsid w:val="002023F1"/>
    <w:rsid w:val="00202DD1"/>
    <w:rsid w:val="00204384"/>
    <w:rsid w:val="00204F42"/>
    <w:rsid w:val="00206401"/>
    <w:rsid w:val="00206ECB"/>
    <w:rsid w:val="002072B2"/>
    <w:rsid w:val="002076BB"/>
    <w:rsid w:val="002076CB"/>
    <w:rsid w:val="0020797C"/>
    <w:rsid w:val="00210000"/>
    <w:rsid w:val="0021038C"/>
    <w:rsid w:val="002105E7"/>
    <w:rsid w:val="00211D9C"/>
    <w:rsid w:val="00211E3A"/>
    <w:rsid w:val="002126F7"/>
    <w:rsid w:val="0021353F"/>
    <w:rsid w:val="002147CB"/>
    <w:rsid w:val="002154F8"/>
    <w:rsid w:val="0021574A"/>
    <w:rsid w:val="00215A0D"/>
    <w:rsid w:val="0021702D"/>
    <w:rsid w:val="00217AB8"/>
    <w:rsid w:val="002205E6"/>
    <w:rsid w:val="002208C1"/>
    <w:rsid w:val="00220E78"/>
    <w:rsid w:val="002230C4"/>
    <w:rsid w:val="00223CAB"/>
    <w:rsid w:val="00223E02"/>
    <w:rsid w:val="00226156"/>
    <w:rsid w:val="002271FC"/>
    <w:rsid w:val="00230083"/>
    <w:rsid w:val="0023026C"/>
    <w:rsid w:val="00233089"/>
    <w:rsid w:val="00233B0A"/>
    <w:rsid w:val="00233B88"/>
    <w:rsid w:val="00234CD2"/>
    <w:rsid w:val="002359A6"/>
    <w:rsid w:val="00235A1B"/>
    <w:rsid w:val="002361F5"/>
    <w:rsid w:val="002374C8"/>
    <w:rsid w:val="00241FAF"/>
    <w:rsid w:val="0024360E"/>
    <w:rsid w:val="00243C4B"/>
    <w:rsid w:val="00243CD4"/>
    <w:rsid w:val="002444A4"/>
    <w:rsid w:val="0024456D"/>
    <w:rsid w:val="002458E6"/>
    <w:rsid w:val="00246B5F"/>
    <w:rsid w:val="00247056"/>
    <w:rsid w:val="002470F8"/>
    <w:rsid w:val="0024767C"/>
    <w:rsid w:val="00247D12"/>
    <w:rsid w:val="00247D5E"/>
    <w:rsid w:val="002505D3"/>
    <w:rsid w:val="00250F96"/>
    <w:rsid w:val="0025122B"/>
    <w:rsid w:val="0025135F"/>
    <w:rsid w:val="00251A5F"/>
    <w:rsid w:val="0025237C"/>
    <w:rsid w:val="0025280D"/>
    <w:rsid w:val="00252C8A"/>
    <w:rsid w:val="002530AB"/>
    <w:rsid w:val="00254173"/>
    <w:rsid w:val="0025659D"/>
    <w:rsid w:val="00256913"/>
    <w:rsid w:val="0025742A"/>
    <w:rsid w:val="002579F3"/>
    <w:rsid w:val="00257C57"/>
    <w:rsid w:val="00257E93"/>
    <w:rsid w:val="00261432"/>
    <w:rsid w:val="00262FE1"/>
    <w:rsid w:val="002630BD"/>
    <w:rsid w:val="00265280"/>
    <w:rsid w:val="0027051E"/>
    <w:rsid w:val="00270792"/>
    <w:rsid w:val="0027082E"/>
    <w:rsid w:val="00271413"/>
    <w:rsid w:val="002714D2"/>
    <w:rsid w:val="00272043"/>
    <w:rsid w:val="00272D5E"/>
    <w:rsid w:val="00272F74"/>
    <w:rsid w:val="002737FB"/>
    <w:rsid w:val="00273C9A"/>
    <w:rsid w:val="002744CC"/>
    <w:rsid w:val="002747F2"/>
    <w:rsid w:val="00274AB2"/>
    <w:rsid w:val="00274BDD"/>
    <w:rsid w:val="00276980"/>
    <w:rsid w:val="00276D71"/>
    <w:rsid w:val="002771F0"/>
    <w:rsid w:val="00277B41"/>
    <w:rsid w:val="00277BD1"/>
    <w:rsid w:val="00277C8A"/>
    <w:rsid w:val="0028032E"/>
    <w:rsid w:val="00281BCC"/>
    <w:rsid w:val="00283642"/>
    <w:rsid w:val="00284259"/>
    <w:rsid w:val="00284D82"/>
    <w:rsid w:val="00285C1B"/>
    <w:rsid w:val="00285D21"/>
    <w:rsid w:val="002862A1"/>
    <w:rsid w:val="00287F59"/>
    <w:rsid w:val="00290278"/>
    <w:rsid w:val="002908AB"/>
    <w:rsid w:val="00292ED0"/>
    <w:rsid w:val="0029428E"/>
    <w:rsid w:val="00294716"/>
    <w:rsid w:val="00294B2D"/>
    <w:rsid w:val="00295024"/>
    <w:rsid w:val="00295DC2"/>
    <w:rsid w:val="00296E81"/>
    <w:rsid w:val="002A0B36"/>
    <w:rsid w:val="002A126F"/>
    <w:rsid w:val="002A1969"/>
    <w:rsid w:val="002A28A6"/>
    <w:rsid w:val="002A3A35"/>
    <w:rsid w:val="002A4100"/>
    <w:rsid w:val="002A5440"/>
    <w:rsid w:val="002A6B38"/>
    <w:rsid w:val="002B107D"/>
    <w:rsid w:val="002B159D"/>
    <w:rsid w:val="002B264E"/>
    <w:rsid w:val="002B29D1"/>
    <w:rsid w:val="002B3F49"/>
    <w:rsid w:val="002B41DF"/>
    <w:rsid w:val="002B4835"/>
    <w:rsid w:val="002B4B81"/>
    <w:rsid w:val="002C19E0"/>
    <w:rsid w:val="002C1B50"/>
    <w:rsid w:val="002C1E08"/>
    <w:rsid w:val="002C2C14"/>
    <w:rsid w:val="002C2C79"/>
    <w:rsid w:val="002C3269"/>
    <w:rsid w:val="002C3AE4"/>
    <w:rsid w:val="002C4003"/>
    <w:rsid w:val="002C52BE"/>
    <w:rsid w:val="002C52CD"/>
    <w:rsid w:val="002C5706"/>
    <w:rsid w:val="002C6628"/>
    <w:rsid w:val="002C6713"/>
    <w:rsid w:val="002C76FB"/>
    <w:rsid w:val="002D049F"/>
    <w:rsid w:val="002D060B"/>
    <w:rsid w:val="002D119B"/>
    <w:rsid w:val="002D1D4E"/>
    <w:rsid w:val="002D3EAE"/>
    <w:rsid w:val="002D3F5C"/>
    <w:rsid w:val="002D5CBC"/>
    <w:rsid w:val="002D76A3"/>
    <w:rsid w:val="002D7BEE"/>
    <w:rsid w:val="002E115F"/>
    <w:rsid w:val="002E1FB5"/>
    <w:rsid w:val="002E2C4F"/>
    <w:rsid w:val="002E44BF"/>
    <w:rsid w:val="002E4516"/>
    <w:rsid w:val="002E4C3D"/>
    <w:rsid w:val="002E4F37"/>
    <w:rsid w:val="002E5363"/>
    <w:rsid w:val="002E63B1"/>
    <w:rsid w:val="002F0CC3"/>
    <w:rsid w:val="002F16EE"/>
    <w:rsid w:val="002F227C"/>
    <w:rsid w:val="002F3B31"/>
    <w:rsid w:val="002F3BFB"/>
    <w:rsid w:val="002F4C04"/>
    <w:rsid w:val="002F5144"/>
    <w:rsid w:val="002F614C"/>
    <w:rsid w:val="002F6C0A"/>
    <w:rsid w:val="002F7CB9"/>
    <w:rsid w:val="003008A7"/>
    <w:rsid w:val="003031ED"/>
    <w:rsid w:val="00305909"/>
    <w:rsid w:val="00306CC3"/>
    <w:rsid w:val="0031167E"/>
    <w:rsid w:val="00311D83"/>
    <w:rsid w:val="003148A9"/>
    <w:rsid w:val="0031616D"/>
    <w:rsid w:val="0031618E"/>
    <w:rsid w:val="00316E2D"/>
    <w:rsid w:val="003175CA"/>
    <w:rsid w:val="0031770B"/>
    <w:rsid w:val="00317984"/>
    <w:rsid w:val="003206D0"/>
    <w:rsid w:val="003223FF"/>
    <w:rsid w:val="00322D13"/>
    <w:rsid w:val="00325DB1"/>
    <w:rsid w:val="00325F45"/>
    <w:rsid w:val="00326C91"/>
    <w:rsid w:val="00327C13"/>
    <w:rsid w:val="00330197"/>
    <w:rsid w:val="003303DB"/>
    <w:rsid w:val="00330CBB"/>
    <w:rsid w:val="00333CA4"/>
    <w:rsid w:val="00334880"/>
    <w:rsid w:val="0033540B"/>
    <w:rsid w:val="0033564F"/>
    <w:rsid w:val="00335839"/>
    <w:rsid w:val="00336A4C"/>
    <w:rsid w:val="00337025"/>
    <w:rsid w:val="00337B7E"/>
    <w:rsid w:val="00340345"/>
    <w:rsid w:val="00340BE2"/>
    <w:rsid w:val="00341D8F"/>
    <w:rsid w:val="00342260"/>
    <w:rsid w:val="00342381"/>
    <w:rsid w:val="00342609"/>
    <w:rsid w:val="00343FBA"/>
    <w:rsid w:val="003449F8"/>
    <w:rsid w:val="00344C4F"/>
    <w:rsid w:val="00344DEC"/>
    <w:rsid w:val="0034500E"/>
    <w:rsid w:val="00345373"/>
    <w:rsid w:val="00345CC5"/>
    <w:rsid w:val="0034768D"/>
    <w:rsid w:val="00352074"/>
    <w:rsid w:val="003524E2"/>
    <w:rsid w:val="003526E2"/>
    <w:rsid w:val="0035286C"/>
    <w:rsid w:val="00352B27"/>
    <w:rsid w:val="00352CFA"/>
    <w:rsid w:val="0035398B"/>
    <w:rsid w:val="00353D8F"/>
    <w:rsid w:val="003557C4"/>
    <w:rsid w:val="00355C83"/>
    <w:rsid w:val="0035728F"/>
    <w:rsid w:val="00357A68"/>
    <w:rsid w:val="00357F42"/>
    <w:rsid w:val="00361729"/>
    <w:rsid w:val="0036203C"/>
    <w:rsid w:val="00363795"/>
    <w:rsid w:val="00364F1B"/>
    <w:rsid w:val="00366407"/>
    <w:rsid w:val="00367233"/>
    <w:rsid w:val="003673D6"/>
    <w:rsid w:val="0037003A"/>
    <w:rsid w:val="00370450"/>
    <w:rsid w:val="00372F4F"/>
    <w:rsid w:val="00373808"/>
    <w:rsid w:val="00373ED8"/>
    <w:rsid w:val="00374AD2"/>
    <w:rsid w:val="00374ADE"/>
    <w:rsid w:val="003750AF"/>
    <w:rsid w:val="003750CB"/>
    <w:rsid w:val="00375365"/>
    <w:rsid w:val="003768CB"/>
    <w:rsid w:val="0038023E"/>
    <w:rsid w:val="00380860"/>
    <w:rsid w:val="003812E4"/>
    <w:rsid w:val="003821DD"/>
    <w:rsid w:val="003823F2"/>
    <w:rsid w:val="0038248C"/>
    <w:rsid w:val="00382C8F"/>
    <w:rsid w:val="00383C9D"/>
    <w:rsid w:val="00384282"/>
    <w:rsid w:val="00386701"/>
    <w:rsid w:val="00392252"/>
    <w:rsid w:val="003929BD"/>
    <w:rsid w:val="00393100"/>
    <w:rsid w:val="003932F8"/>
    <w:rsid w:val="00394D4D"/>
    <w:rsid w:val="00395349"/>
    <w:rsid w:val="00396780"/>
    <w:rsid w:val="0039769C"/>
    <w:rsid w:val="003976E8"/>
    <w:rsid w:val="0039791A"/>
    <w:rsid w:val="00397DA9"/>
    <w:rsid w:val="003A06A7"/>
    <w:rsid w:val="003A1635"/>
    <w:rsid w:val="003A197D"/>
    <w:rsid w:val="003A25A4"/>
    <w:rsid w:val="003A26FD"/>
    <w:rsid w:val="003A3191"/>
    <w:rsid w:val="003A32E2"/>
    <w:rsid w:val="003A4B5E"/>
    <w:rsid w:val="003A574E"/>
    <w:rsid w:val="003A5A42"/>
    <w:rsid w:val="003A5BA0"/>
    <w:rsid w:val="003A6119"/>
    <w:rsid w:val="003A61FD"/>
    <w:rsid w:val="003B1567"/>
    <w:rsid w:val="003B1691"/>
    <w:rsid w:val="003B2AC3"/>
    <w:rsid w:val="003B3BF2"/>
    <w:rsid w:val="003B3D5A"/>
    <w:rsid w:val="003B4D70"/>
    <w:rsid w:val="003B4DAC"/>
    <w:rsid w:val="003B5C6F"/>
    <w:rsid w:val="003B5E61"/>
    <w:rsid w:val="003B69B7"/>
    <w:rsid w:val="003B74C4"/>
    <w:rsid w:val="003C0115"/>
    <w:rsid w:val="003C016C"/>
    <w:rsid w:val="003C0C87"/>
    <w:rsid w:val="003C19D3"/>
    <w:rsid w:val="003C1E82"/>
    <w:rsid w:val="003C21B9"/>
    <w:rsid w:val="003C2509"/>
    <w:rsid w:val="003C2DE9"/>
    <w:rsid w:val="003C33DC"/>
    <w:rsid w:val="003C367B"/>
    <w:rsid w:val="003C5838"/>
    <w:rsid w:val="003C6325"/>
    <w:rsid w:val="003C64CD"/>
    <w:rsid w:val="003C6589"/>
    <w:rsid w:val="003C75E8"/>
    <w:rsid w:val="003C794A"/>
    <w:rsid w:val="003C7D9F"/>
    <w:rsid w:val="003D00E1"/>
    <w:rsid w:val="003D0B74"/>
    <w:rsid w:val="003D0E2F"/>
    <w:rsid w:val="003D13ED"/>
    <w:rsid w:val="003D1BA8"/>
    <w:rsid w:val="003D21E2"/>
    <w:rsid w:val="003D3049"/>
    <w:rsid w:val="003D403B"/>
    <w:rsid w:val="003D4EDE"/>
    <w:rsid w:val="003D7172"/>
    <w:rsid w:val="003E138C"/>
    <w:rsid w:val="003E3023"/>
    <w:rsid w:val="003E35ED"/>
    <w:rsid w:val="003E50A7"/>
    <w:rsid w:val="003E5DE4"/>
    <w:rsid w:val="003E6113"/>
    <w:rsid w:val="003E6759"/>
    <w:rsid w:val="003E737A"/>
    <w:rsid w:val="003E7EC5"/>
    <w:rsid w:val="003F1808"/>
    <w:rsid w:val="003F1ACB"/>
    <w:rsid w:val="003F1B0E"/>
    <w:rsid w:val="003F3187"/>
    <w:rsid w:val="003F335A"/>
    <w:rsid w:val="003F3ACD"/>
    <w:rsid w:val="003F4FC2"/>
    <w:rsid w:val="003F5871"/>
    <w:rsid w:val="003F5D66"/>
    <w:rsid w:val="003F5E99"/>
    <w:rsid w:val="003F616B"/>
    <w:rsid w:val="003F712D"/>
    <w:rsid w:val="003F7B55"/>
    <w:rsid w:val="00400762"/>
    <w:rsid w:val="00402330"/>
    <w:rsid w:val="00405D47"/>
    <w:rsid w:val="004074F2"/>
    <w:rsid w:val="00410BF6"/>
    <w:rsid w:val="00411217"/>
    <w:rsid w:val="004116BD"/>
    <w:rsid w:val="00411AE8"/>
    <w:rsid w:val="0041349B"/>
    <w:rsid w:val="00413E89"/>
    <w:rsid w:val="0041469B"/>
    <w:rsid w:val="0041539F"/>
    <w:rsid w:val="00415679"/>
    <w:rsid w:val="004161C4"/>
    <w:rsid w:val="0042008A"/>
    <w:rsid w:val="00420529"/>
    <w:rsid w:val="00420B57"/>
    <w:rsid w:val="00420DCC"/>
    <w:rsid w:val="00423DC4"/>
    <w:rsid w:val="00424947"/>
    <w:rsid w:val="00425F42"/>
    <w:rsid w:val="0042602B"/>
    <w:rsid w:val="0042660B"/>
    <w:rsid w:val="00426909"/>
    <w:rsid w:val="004270E3"/>
    <w:rsid w:val="00430458"/>
    <w:rsid w:val="00431E06"/>
    <w:rsid w:val="00432E3C"/>
    <w:rsid w:val="00434669"/>
    <w:rsid w:val="00435881"/>
    <w:rsid w:val="004367A8"/>
    <w:rsid w:val="004403BF"/>
    <w:rsid w:val="004414B7"/>
    <w:rsid w:val="00441AB9"/>
    <w:rsid w:val="0044293B"/>
    <w:rsid w:val="00443599"/>
    <w:rsid w:val="00443C03"/>
    <w:rsid w:val="0044580C"/>
    <w:rsid w:val="004458FC"/>
    <w:rsid w:val="00446121"/>
    <w:rsid w:val="004469A6"/>
    <w:rsid w:val="00446C7D"/>
    <w:rsid w:val="0044725B"/>
    <w:rsid w:val="0044766B"/>
    <w:rsid w:val="004500D0"/>
    <w:rsid w:val="0045098D"/>
    <w:rsid w:val="00450C18"/>
    <w:rsid w:val="00453D6F"/>
    <w:rsid w:val="0045551A"/>
    <w:rsid w:val="00457E78"/>
    <w:rsid w:val="00460F79"/>
    <w:rsid w:val="00461EF4"/>
    <w:rsid w:val="00462562"/>
    <w:rsid w:val="004634D5"/>
    <w:rsid w:val="004644C8"/>
    <w:rsid w:val="00464F3A"/>
    <w:rsid w:val="004651BA"/>
    <w:rsid w:val="00465754"/>
    <w:rsid w:val="00465BBF"/>
    <w:rsid w:val="004701F3"/>
    <w:rsid w:val="00470DDE"/>
    <w:rsid w:val="004745D6"/>
    <w:rsid w:val="00474E04"/>
    <w:rsid w:val="004763F7"/>
    <w:rsid w:val="00476C5A"/>
    <w:rsid w:val="00476D3A"/>
    <w:rsid w:val="0047719B"/>
    <w:rsid w:val="00477576"/>
    <w:rsid w:val="0048053D"/>
    <w:rsid w:val="004809D2"/>
    <w:rsid w:val="00481119"/>
    <w:rsid w:val="00481174"/>
    <w:rsid w:val="004815C6"/>
    <w:rsid w:val="00481673"/>
    <w:rsid w:val="00481ABD"/>
    <w:rsid w:val="00481D91"/>
    <w:rsid w:val="00481DBD"/>
    <w:rsid w:val="00481E5E"/>
    <w:rsid w:val="0048437D"/>
    <w:rsid w:val="00484D62"/>
    <w:rsid w:val="00485015"/>
    <w:rsid w:val="00485395"/>
    <w:rsid w:val="00487586"/>
    <w:rsid w:val="00487E08"/>
    <w:rsid w:val="00493D63"/>
    <w:rsid w:val="004942B6"/>
    <w:rsid w:val="00495756"/>
    <w:rsid w:val="00495B5A"/>
    <w:rsid w:val="00495FC8"/>
    <w:rsid w:val="00497BFC"/>
    <w:rsid w:val="00497E92"/>
    <w:rsid w:val="004A0E42"/>
    <w:rsid w:val="004A2057"/>
    <w:rsid w:val="004A2183"/>
    <w:rsid w:val="004A218E"/>
    <w:rsid w:val="004A2567"/>
    <w:rsid w:val="004A3466"/>
    <w:rsid w:val="004A4D70"/>
    <w:rsid w:val="004A524E"/>
    <w:rsid w:val="004A626F"/>
    <w:rsid w:val="004A644D"/>
    <w:rsid w:val="004A6935"/>
    <w:rsid w:val="004A792F"/>
    <w:rsid w:val="004A7D59"/>
    <w:rsid w:val="004B062D"/>
    <w:rsid w:val="004B32D8"/>
    <w:rsid w:val="004B36E3"/>
    <w:rsid w:val="004B39FF"/>
    <w:rsid w:val="004B4175"/>
    <w:rsid w:val="004B4D61"/>
    <w:rsid w:val="004B6B88"/>
    <w:rsid w:val="004B7549"/>
    <w:rsid w:val="004C0633"/>
    <w:rsid w:val="004C1FC4"/>
    <w:rsid w:val="004C264E"/>
    <w:rsid w:val="004C2CEA"/>
    <w:rsid w:val="004C361E"/>
    <w:rsid w:val="004C4B7B"/>
    <w:rsid w:val="004C6F43"/>
    <w:rsid w:val="004D0158"/>
    <w:rsid w:val="004D15D5"/>
    <w:rsid w:val="004D1AC2"/>
    <w:rsid w:val="004D23F6"/>
    <w:rsid w:val="004D3124"/>
    <w:rsid w:val="004D4C0A"/>
    <w:rsid w:val="004D5737"/>
    <w:rsid w:val="004D5C61"/>
    <w:rsid w:val="004D5D1B"/>
    <w:rsid w:val="004D66CE"/>
    <w:rsid w:val="004D6E06"/>
    <w:rsid w:val="004D7724"/>
    <w:rsid w:val="004E0116"/>
    <w:rsid w:val="004E0E74"/>
    <w:rsid w:val="004E1158"/>
    <w:rsid w:val="004E1434"/>
    <w:rsid w:val="004E1AAE"/>
    <w:rsid w:val="004E1DA2"/>
    <w:rsid w:val="004E2499"/>
    <w:rsid w:val="004E38A5"/>
    <w:rsid w:val="004E3C44"/>
    <w:rsid w:val="004E59EF"/>
    <w:rsid w:val="004E5E50"/>
    <w:rsid w:val="004F0225"/>
    <w:rsid w:val="004F11B6"/>
    <w:rsid w:val="004F26D4"/>
    <w:rsid w:val="004F2C23"/>
    <w:rsid w:val="004F3126"/>
    <w:rsid w:val="004F3500"/>
    <w:rsid w:val="004F65C5"/>
    <w:rsid w:val="004F671F"/>
    <w:rsid w:val="004F6740"/>
    <w:rsid w:val="004F6D56"/>
    <w:rsid w:val="004F7CAD"/>
    <w:rsid w:val="00501278"/>
    <w:rsid w:val="00502519"/>
    <w:rsid w:val="005025EB"/>
    <w:rsid w:val="00502C99"/>
    <w:rsid w:val="00502CC6"/>
    <w:rsid w:val="005042E4"/>
    <w:rsid w:val="00504377"/>
    <w:rsid w:val="0050459A"/>
    <w:rsid w:val="0050603E"/>
    <w:rsid w:val="005073FF"/>
    <w:rsid w:val="00507823"/>
    <w:rsid w:val="00511931"/>
    <w:rsid w:val="005134DF"/>
    <w:rsid w:val="00513880"/>
    <w:rsid w:val="00514CC8"/>
    <w:rsid w:val="00514CFB"/>
    <w:rsid w:val="005157A1"/>
    <w:rsid w:val="00515DCC"/>
    <w:rsid w:val="00517CAB"/>
    <w:rsid w:val="00517F89"/>
    <w:rsid w:val="00520CC6"/>
    <w:rsid w:val="00521087"/>
    <w:rsid w:val="0052250C"/>
    <w:rsid w:val="00523713"/>
    <w:rsid w:val="005239AD"/>
    <w:rsid w:val="00523C9C"/>
    <w:rsid w:val="005249B4"/>
    <w:rsid w:val="00524A77"/>
    <w:rsid w:val="00524DEF"/>
    <w:rsid w:val="005253C2"/>
    <w:rsid w:val="0052641C"/>
    <w:rsid w:val="00526B34"/>
    <w:rsid w:val="00526EFF"/>
    <w:rsid w:val="00527570"/>
    <w:rsid w:val="0053064E"/>
    <w:rsid w:val="00530EA9"/>
    <w:rsid w:val="005318EB"/>
    <w:rsid w:val="00533206"/>
    <w:rsid w:val="00533CEB"/>
    <w:rsid w:val="00534118"/>
    <w:rsid w:val="005343AE"/>
    <w:rsid w:val="00534846"/>
    <w:rsid w:val="005358A8"/>
    <w:rsid w:val="00535BEE"/>
    <w:rsid w:val="0053617D"/>
    <w:rsid w:val="00536E3C"/>
    <w:rsid w:val="005372E0"/>
    <w:rsid w:val="005404BC"/>
    <w:rsid w:val="00543A7E"/>
    <w:rsid w:val="00544FA2"/>
    <w:rsid w:val="00546483"/>
    <w:rsid w:val="00546681"/>
    <w:rsid w:val="00547110"/>
    <w:rsid w:val="005473CD"/>
    <w:rsid w:val="00547F81"/>
    <w:rsid w:val="00550BC7"/>
    <w:rsid w:val="005511D1"/>
    <w:rsid w:val="0055152A"/>
    <w:rsid w:val="00552CD8"/>
    <w:rsid w:val="005560DD"/>
    <w:rsid w:val="00560504"/>
    <w:rsid w:val="00560974"/>
    <w:rsid w:val="00562B60"/>
    <w:rsid w:val="00563062"/>
    <w:rsid w:val="0056309C"/>
    <w:rsid w:val="00563C02"/>
    <w:rsid w:val="00566577"/>
    <w:rsid w:val="005665F2"/>
    <w:rsid w:val="00566EE7"/>
    <w:rsid w:val="00567005"/>
    <w:rsid w:val="00567EC9"/>
    <w:rsid w:val="00570BCF"/>
    <w:rsid w:val="0057211E"/>
    <w:rsid w:val="00572538"/>
    <w:rsid w:val="005727A5"/>
    <w:rsid w:val="0057346F"/>
    <w:rsid w:val="00576E4F"/>
    <w:rsid w:val="005775F0"/>
    <w:rsid w:val="00577DC9"/>
    <w:rsid w:val="00580C02"/>
    <w:rsid w:val="00580DDD"/>
    <w:rsid w:val="0058133C"/>
    <w:rsid w:val="005843DD"/>
    <w:rsid w:val="00584934"/>
    <w:rsid w:val="00584CA6"/>
    <w:rsid w:val="00585985"/>
    <w:rsid w:val="00586348"/>
    <w:rsid w:val="0058670C"/>
    <w:rsid w:val="00587AAF"/>
    <w:rsid w:val="00590A8C"/>
    <w:rsid w:val="00590CB8"/>
    <w:rsid w:val="00590D58"/>
    <w:rsid w:val="00590E17"/>
    <w:rsid w:val="0059167E"/>
    <w:rsid w:val="0059191C"/>
    <w:rsid w:val="005919FF"/>
    <w:rsid w:val="00592BB0"/>
    <w:rsid w:val="00592EEF"/>
    <w:rsid w:val="00592F68"/>
    <w:rsid w:val="00593153"/>
    <w:rsid w:val="005938EC"/>
    <w:rsid w:val="00593AE1"/>
    <w:rsid w:val="0059409C"/>
    <w:rsid w:val="00595752"/>
    <w:rsid w:val="00597191"/>
    <w:rsid w:val="005A0667"/>
    <w:rsid w:val="005A0743"/>
    <w:rsid w:val="005A0863"/>
    <w:rsid w:val="005A1401"/>
    <w:rsid w:val="005A3B4D"/>
    <w:rsid w:val="005A402F"/>
    <w:rsid w:val="005A5743"/>
    <w:rsid w:val="005A57A6"/>
    <w:rsid w:val="005A69C5"/>
    <w:rsid w:val="005A76F1"/>
    <w:rsid w:val="005A7832"/>
    <w:rsid w:val="005B0361"/>
    <w:rsid w:val="005B03A0"/>
    <w:rsid w:val="005B05E7"/>
    <w:rsid w:val="005B0611"/>
    <w:rsid w:val="005B081A"/>
    <w:rsid w:val="005B0E4F"/>
    <w:rsid w:val="005B303E"/>
    <w:rsid w:val="005B3AD3"/>
    <w:rsid w:val="005B3D70"/>
    <w:rsid w:val="005B3F17"/>
    <w:rsid w:val="005B44A0"/>
    <w:rsid w:val="005B641B"/>
    <w:rsid w:val="005B6D76"/>
    <w:rsid w:val="005B727B"/>
    <w:rsid w:val="005B7BBD"/>
    <w:rsid w:val="005B7F2B"/>
    <w:rsid w:val="005C047E"/>
    <w:rsid w:val="005C093F"/>
    <w:rsid w:val="005C0E31"/>
    <w:rsid w:val="005C200D"/>
    <w:rsid w:val="005C24F7"/>
    <w:rsid w:val="005C2CB4"/>
    <w:rsid w:val="005C3B32"/>
    <w:rsid w:val="005C3E68"/>
    <w:rsid w:val="005C5C53"/>
    <w:rsid w:val="005C5FBB"/>
    <w:rsid w:val="005C62BF"/>
    <w:rsid w:val="005D00B9"/>
    <w:rsid w:val="005D0F47"/>
    <w:rsid w:val="005D19A2"/>
    <w:rsid w:val="005D23CE"/>
    <w:rsid w:val="005D2646"/>
    <w:rsid w:val="005D3540"/>
    <w:rsid w:val="005D3ABC"/>
    <w:rsid w:val="005D4B64"/>
    <w:rsid w:val="005D5298"/>
    <w:rsid w:val="005D5B3E"/>
    <w:rsid w:val="005D5C9F"/>
    <w:rsid w:val="005D6B77"/>
    <w:rsid w:val="005D7F96"/>
    <w:rsid w:val="005E09CD"/>
    <w:rsid w:val="005E11E2"/>
    <w:rsid w:val="005E234C"/>
    <w:rsid w:val="005E24B9"/>
    <w:rsid w:val="005E48B3"/>
    <w:rsid w:val="005E4A01"/>
    <w:rsid w:val="005E551F"/>
    <w:rsid w:val="005E566A"/>
    <w:rsid w:val="005E5FE9"/>
    <w:rsid w:val="005E6BBF"/>
    <w:rsid w:val="005E7D6B"/>
    <w:rsid w:val="005F0955"/>
    <w:rsid w:val="005F0E7D"/>
    <w:rsid w:val="005F2399"/>
    <w:rsid w:val="005F3824"/>
    <w:rsid w:val="005F4078"/>
    <w:rsid w:val="005F55BE"/>
    <w:rsid w:val="005F5BF4"/>
    <w:rsid w:val="005F5C47"/>
    <w:rsid w:val="005F6FB3"/>
    <w:rsid w:val="005F7372"/>
    <w:rsid w:val="005F7ACE"/>
    <w:rsid w:val="00601B2B"/>
    <w:rsid w:val="00602987"/>
    <w:rsid w:val="006035A4"/>
    <w:rsid w:val="00603608"/>
    <w:rsid w:val="00604B32"/>
    <w:rsid w:val="00604F3F"/>
    <w:rsid w:val="00604FFC"/>
    <w:rsid w:val="006067D8"/>
    <w:rsid w:val="00606AA5"/>
    <w:rsid w:val="00606F2F"/>
    <w:rsid w:val="00607097"/>
    <w:rsid w:val="006074E4"/>
    <w:rsid w:val="00607982"/>
    <w:rsid w:val="00607D6B"/>
    <w:rsid w:val="00610060"/>
    <w:rsid w:val="00610E43"/>
    <w:rsid w:val="0061456D"/>
    <w:rsid w:val="006149E6"/>
    <w:rsid w:val="006157A1"/>
    <w:rsid w:val="00615C7E"/>
    <w:rsid w:val="0061750B"/>
    <w:rsid w:val="006208FE"/>
    <w:rsid w:val="006211E4"/>
    <w:rsid w:val="0062367F"/>
    <w:rsid w:val="006245D9"/>
    <w:rsid w:val="006272EA"/>
    <w:rsid w:val="0063015B"/>
    <w:rsid w:val="00631F79"/>
    <w:rsid w:val="0063289C"/>
    <w:rsid w:val="00632D51"/>
    <w:rsid w:val="00633EFC"/>
    <w:rsid w:val="00635434"/>
    <w:rsid w:val="00636508"/>
    <w:rsid w:val="006365ED"/>
    <w:rsid w:val="00637717"/>
    <w:rsid w:val="0064012D"/>
    <w:rsid w:val="00640682"/>
    <w:rsid w:val="006406F5"/>
    <w:rsid w:val="0064089C"/>
    <w:rsid w:val="00641155"/>
    <w:rsid w:val="0064152C"/>
    <w:rsid w:val="0064187A"/>
    <w:rsid w:val="0064318F"/>
    <w:rsid w:val="006441BF"/>
    <w:rsid w:val="00646AF5"/>
    <w:rsid w:val="00647804"/>
    <w:rsid w:val="00651F0C"/>
    <w:rsid w:val="00653E09"/>
    <w:rsid w:val="0065605C"/>
    <w:rsid w:val="0065751B"/>
    <w:rsid w:val="00657671"/>
    <w:rsid w:val="006602AE"/>
    <w:rsid w:val="0066030D"/>
    <w:rsid w:val="006604EE"/>
    <w:rsid w:val="006632F8"/>
    <w:rsid w:val="00665AA7"/>
    <w:rsid w:val="00666013"/>
    <w:rsid w:val="00666186"/>
    <w:rsid w:val="00666310"/>
    <w:rsid w:val="006718DC"/>
    <w:rsid w:val="0067274B"/>
    <w:rsid w:val="00672A65"/>
    <w:rsid w:val="00674EE3"/>
    <w:rsid w:val="00675448"/>
    <w:rsid w:val="0067613C"/>
    <w:rsid w:val="00677249"/>
    <w:rsid w:val="00680A0B"/>
    <w:rsid w:val="00680E82"/>
    <w:rsid w:val="00681248"/>
    <w:rsid w:val="0068148B"/>
    <w:rsid w:val="00682390"/>
    <w:rsid w:val="00682514"/>
    <w:rsid w:val="00682B11"/>
    <w:rsid w:val="00682E8D"/>
    <w:rsid w:val="00682E98"/>
    <w:rsid w:val="00683BD6"/>
    <w:rsid w:val="00683D19"/>
    <w:rsid w:val="00685858"/>
    <w:rsid w:val="0068678B"/>
    <w:rsid w:val="00686E89"/>
    <w:rsid w:val="00687145"/>
    <w:rsid w:val="00687288"/>
    <w:rsid w:val="00690462"/>
    <w:rsid w:val="00691823"/>
    <w:rsid w:val="00692C4B"/>
    <w:rsid w:val="00693282"/>
    <w:rsid w:val="006933D1"/>
    <w:rsid w:val="006939AC"/>
    <w:rsid w:val="00694AD7"/>
    <w:rsid w:val="0069530E"/>
    <w:rsid w:val="006973BA"/>
    <w:rsid w:val="006A0A72"/>
    <w:rsid w:val="006A1C5E"/>
    <w:rsid w:val="006A291A"/>
    <w:rsid w:val="006A2A5A"/>
    <w:rsid w:val="006A368D"/>
    <w:rsid w:val="006A57CD"/>
    <w:rsid w:val="006A5D81"/>
    <w:rsid w:val="006A61EB"/>
    <w:rsid w:val="006A649B"/>
    <w:rsid w:val="006A7D10"/>
    <w:rsid w:val="006B04B4"/>
    <w:rsid w:val="006B052A"/>
    <w:rsid w:val="006B1ED0"/>
    <w:rsid w:val="006B1FC2"/>
    <w:rsid w:val="006B2BA2"/>
    <w:rsid w:val="006B3617"/>
    <w:rsid w:val="006B3FF7"/>
    <w:rsid w:val="006B4DBA"/>
    <w:rsid w:val="006B68F3"/>
    <w:rsid w:val="006C0A05"/>
    <w:rsid w:val="006C123A"/>
    <w:rsid w:val="006C1B98"/>
    <w:rsid w:val="006C2590"/>
    <w:rsid w:val="006C3061"/>
    <w:rsid w:val="006C3F9F"/>
    <w:rsid w:val="006C433B"/>
    <w:rsid w:val="006C79B7"/>
    <w:rsid w:val="006C7F0E"/>
    <w:rsid w:val="006D05CC"/>
    <w:rsid w:val="006D083A"/>
    <w:rsid w:val="006D1098"/>
    <w:rsid w:val="006D17CB"/>
    <w:rsid w:val="006D1D8C"/>
    <w:rsid w:val="006D2EC6"/>
    <w:rsid w:val="006D3DC4"/>
    <w:rsid w:val="006D52C7"/>
    <w:rsid w:val="006D57A5"/>
    <w:rsid w:val="006D58FF"/>
    <w:rsid w:val="006D6056"/>
    <w:rsid w:val="006E0B53"/>
    <w:rsid w:val="006E1622"/>
    <w:rsid w:val="006E2868"/>
    <w:rsid w:val="006E547D"/>
    <w:rsid w:val="006E5675"/>
    <w:rsid w:val="006E568A"/>
    <w:rsid w:val="006E5AE8"/>
    <w:rsid w:val="006E7602"/>
    <w:rsid w:val="006E7D80"/>
    <w:rsid w:val="006F07BE"/>
    <w:rsid w:val="006F2931"/>
    <w:rsid w:val="006F2961"/>
    <w:rsid w:val="006F298D"/>
    <w:rsid w:val="006F2C7C"/>
    <w:rsid w:val="006F36A9"/>
    <w:rsid w:val="006F36D3"/>
    <w:rsid w:val="006F3985"/>
    <w:rsid w:val="006F3EE4"/>
    <w:rsid w:val="006F400C"/>
    <w:rsid w:val="006F41E4"/>
    <w:rsid w:val="006F4709"/>
    <w:rsid w:val="006F47AC"/>
    <w:rsid w:val="006F6E47"/>
    <w:rsid w:val="006F77C8"/>
    <w:rsid w:val="007019D7"/>
    <w:rsid w:val="0070265A"/>
    <w:rsid w:val="00702C7C"/>
    <w:rsid w:val="00703A64"/>
    <w:rsid w:val="00703FC8"/>
    <w:rsid w:val="007040D4"/>
    <w:rsid w:val="0070434F"/>
    <w:rsid w:val="00705761"/>
    <w:rsid w:val="007064F9"/>
    <w:rsid w:val="00706A6A"/>
    <w:rsid w:val="007077CB"/>
    <w:rsid w:val="0071064B"/>
    <w:rsid w:val="00710D62"/>
    <w:rsid w:val="00711642"/>
    <w:rsid w:val="00714641"/>
    <w:rsid w:val="00714C65"/>
    <w:rsid w:val="00714F34"/>
    <w:rsid w:val="00715588"/>
    <w:rsid w:val="0071575F"/>
    <w:rsid w:val="00716457"/>
    <w:rsid w:val="00716709"/>
    <w:rsid w:val="007167DD"/>
    <w:rsid w:val="00716900"/>
    <w:rsid w:val="00720280"/>
    <w:rsid w:val="00720653"/>
    <w:rsid w:val="0072072C"/>
    <w:rsid w:val="007222CD"/>
    <w:rsid w:val="00722953"/>
    <w:rsid w:val="00722A44"/>
    <w:rsid w:val="00724C79"/>
    <w:rsid w:val="00724F47"/>
    <w:rsid w:val="00725FE3"/>
    <w:rsid w:val="00726197"/>
    <w:rsid w:val="0072619F"/>
    <w:rsid w:val="00726AC4"/>
    <w:rsid w:val="00726CCB"/>
    <w:rsid w:val="007273C2"/>
    <w:rsid w:val="00730493"/>
    <w:rsid w:val="007313E5"/>
    <w:rsid w:val="007314A0"/>
    <w:rsid w:val="00732066"/>
    <w:rsid w:val="007320EB"/>
    <w:rsid w:val="00732E69"/>
    <w:rsid w:val="00733321"/>
    <w:rsid w:val="00736C7E"/>
    <w:rsid w:val="007403E8"/>
    <w:rsid w:val="00740957"/>
    <w:rsid w:val="00740AE6"/>
    <w:rsid w:val="00741223"/>
    <w:rsid w:val="007418D9"/>
    <w:rsid w:val="00741D4B"/>
    <w:rsid w:val="00742404"/>
    <w:rsid w:val="0074244F"/>
    <w:rsid w:val="00743418"/>
    <w:rsid w:val="00743FC5"/>
    <w:rsid w:val="0074425C"/>
    <w:rsid w:val="00745004"/>
    <w:rsid w:val="00747437"/>
    <w:rsid w:val="00747570"/>
    <w:rsid w:val="0075053A"/>
    <w:rsid w:val="0075223B"/>
    <w:rsid w:val="00752703"/>
    <w:rsid w:val="00755199"/>
    <w:rsid w:val="00756836"/>
    <w:rsid w:val="00760E66"/>
    <w:rsid w:val="007622E3"/>
    <w:rsid w:val="0076370F"/>
    <w:rsid w:val="007644E7"/>
    <w:rsid w:val="00764838"/>
    <w:rsid w:val="00764BB8"/>
    <w:rsid w:val="007676F6"/>
    <w:rsid w:val="00767AB7"/>
    <w:rsid w:val="007704AD"/>
    <w:rsid w:val="00771084"/>
    <w:rsid w:val="00771EFF"/>
    <w:rsid w:val="00774EF9"/>
    <w:rsid w:val="00775A35"/>
    <w:rsid w:val="0077647D"/>
    <w:rsid w:val="00776ADD"/>
    <w:rsid w:val="00777265"/>
    <w:rsid w:val="00780111"/>
    <w:rsid w:val="0078210D"/>
    <w:rsid w:val="007829B6"/>
    <w:rsid w:val="00782D3B"/>
    <w:rsid w:val="00783F9C"/>
    <w:rsid w:val="00784361"/>
    <w:rsid w:val="00784850"/>
    <w:rsid w:val="0078594A"/>
    <w:rsid w:val="00785CAA"/>
    <w:rsid w:val="00785E1C"/>
    <w:rsid w:val="00786504"/>
    <w:rsid w:val="0078777F"/>
    <w:rsid w:val="00790393"/>
    <w:rsid w:val="007903A8"/>
    <w:rsid w:val="00791F51"/>
    <w:rsid w:val="00792277"/>
    <w:rsid w:val="00792280"/>
    <w:rsid w:val="00793516"/>
    <w:rsid w:val="00795C59"/>
    <w:rsid w:val="0079746B"/>
    <w:rsid w:val="007977F0"/>
    <w:rsid w:val="007A0003"/>
    <w:rsid w:val="007A059B"/>
    <w:rsid w:val="007A2C98"/>
    <w:rsid w:val="007A300D"/>
    <w:rsid w:val="007A32B7"/>
    <w:rsid w:val="007A4512"/>
    <w:rsid w:val="007A790B"/>
    <w:rsid w:val="007B0F0B"/>
    <w:rsid w:val="007B140D"/>
    <w:rsid w:val="007B48EE"/>
    <w:rsid w:val="007B4BAF"/>
    <w:rsid w:val="007B4EE2"/>
    <w:rsid w:val="007B6D7C"/>
    <w:rsid w:val="007B7312"/>
    <w:rsid w:val="007C09D3"/>
    <w:rsid w:val="007C0C0D"/>
    <w:rsid w:val="007C14DC"/>
    <w:rsid w:val="007C27E7"/>
    <w:rsid w:val="007C2883"/>
    <w:rsid w:val="007C426D"/>
    <w:rsid w:val="007C441E"/>
    <w:rsid w:val="007C62EA"/>
    <w:rsid w:val="007C6A12"/>
    <w:rsid w:val="007C707D"/>
    <w:rsid w:val="007C7D7D"/>
    <w:rsid w:val="007D0719"/>
    <w:rsid w:val="007D0A9C"/>
    <w:rsid w:val="007D1770"/>
    <w:rsid w:val="007D1CDA"/>
    <w:rsid w:val="007D320E"/>
    <w:rsid w:val="007D42C0"/>
    <w:rsid w:val="007D5B51"/>
    <w:rsid w:val="007D645C"/>
    <w:rsid w:val="007D735F"/>
    <w:rsid w:val="007D74B2"/>
    <w:rsid w:val="007E07A7"/>
    <w:rsid w:val="007E201A"/>
    <w:rsid w:val="007E212B"/>
    <w:rsid w:val="007E4073"/>
    <w:rsid w:val="007E41AB"/>
    <w:rsid w:val="007E5554"/>
    <w:rsid w:val="007E5FE7"/>
    <w:rsid w:val="007E678C"/>
    <w:rsid w:val="007E786A"/>
    <w:rsid w:val="007E7A4B"/>
    <w:rsid w:val="007F03E2"/>
    <w:rsid w:val="007F1A42"/>
    <w:rsid w:val="007F25C9"/>
    <w:rsid w:val="007F4234"/>
    <w:rsid w:val="007F46CD"/>
    <w:rsid w:val="007F53E6"/>
    <w:rsid w:val="007F71CB"/>
    <w:rsid w:val="007F7454"/>
    <w:rsid w:val="008001C5"/>
    <w:rsid w:val="00800415"/>
    <w:rsid w:val="00800724"/>
    <w:rsid w:val="00802CE5"/>
    <w:rsid w:val="00804CCD"/>
    <w:rsid w:val="00805A65"/>
    <w:rsid w:val="008067C1"/>
    <w:rsid w:val="00807162"/>
    <w:rsid w:val="00807EC6"/>
    <w:rsid w:val="00810211"/>
    <w:rsid w:val="0081054F"/>
    <w:rsid w:val="00810E1E"/>
    <w:rsid w:val="00812E1C"/>
    <w:rsid w:val="008139D3"/>
    <w:rsid w:val="008143DA"/>
    <w:rsid w:val="00814B46"/>
    <w:rsid w:val="00814B6F"/>
    <w:rsid w:val="00814C25"/>
    <w:rsid w:val="0081558E"/>
    <w:rsid w:val="00816527"/>
    <w:rsid w:val="00816FB6"/>
    <w:rsid w:val="0081783D"/>
    <w:rsid w:val="00820941"/>
    <w:rsid w:val="00820F06"/>
    <w:rsid w:val="00820F3D"/>
    <w:rsid w:val="00821B0C"/>
    <w:rsid w:val="00821FBD"/>
    <w:rsid w:val="008221BD"/>
    <w:rsid w:val="00822E71"/>
    <w:rsid w:val="008237A8"/>
    <w:rsid w:val="008237BA"/>
    <w:rsid w:val="008246AB"/>
    <w:rsid w:val="00824BD0"/>
    <w:rsid w:val="008251D2"/>
    <w:rsid w:val="00825616"/>
    <w:rsid w:val="0082577D"/>
    <w:rsid w:val="008269AD"/>
    <w:rsid w:val="00827DC9"/>
    <w:rsid w:val="008300C9"/>
    <w:rsid w:val="008302B4"/>
    <w:rsid w:val="0083141D"/>
    <w:rsid w:val="00831B4B"/>
    <w:rsid w:val="008335C7"/>
    <w:rsid w:val="00833EE8"/>
    <w:rsid w:val="00835A0E"/>
    <w:rsid w:val="00837A73"/>
    <w:rsid w:val="008406B1"/>
    <w:rsid w:val="008419A4"/>
    <w:rsid w:val="00842500"/>
    <w:rsid w:val="00842EE6"/>
    <w:rsid w:val="008432D7"/>
    <w:rsid w:val="008443D0"/>
    <w:rsid w:val="008460FC"/>
    <w:rsid w:val="008503AD"/>
    <w:rsid w:val="00850E11"/>
    <w:rsid w:val="0085110C"/>
    <w:rsid w:val="00851757"/>
    <w:rsid w:val="00851761"/>
    <w:rsid w:val="008522F4"/>
    <w:rsid w:val="008542F5"/>
    <w:rsid w:val="00854D57"/>
    <w:rsid w:val="00855D37"/>
    <w:rsid w:val="00856852"/>
    <w:rsid w:val="008570BF"/>
    <w:rsid w:val="00857B97"/>
    <w:rsid w:val="00857F38"/>
    <w:rsid w:val="0086034D"/>
    <w:rsid w:val="00860D9A"/>
    <w:rsid w:val="00860E02"/>
    <w:rsid w:val="00861457"/>
    <w:rsid w:val="00861F42"/>
    <w:rsid w:val="00862695"/>
    <w:rsid w:val="008628A5"/>
    <w:rsid w:val="008642FD"/>
    <w:rsid w:val="00864904"/>
    <w:rsid w:val="00864D54"/>
    <w:rsid w:val="00865533"/>
    <w:rsid w:val="00865983"/>
    <w:rsid w:val="00866B7E"/>
    <w:rsid w:val="0086707C"/>
    <w:rsid w:val="008674A1"/>
    <w:rsid w:val="00870004"/>
    <w:rsid w:val="00870FB1"/>
    <w:rsid w:val="00871D3C"/>
    <w:rsid w:val="0087214B"/>
    <w:rsid w:val="00872CC9"/>
    <w:rsid w:val="0087323C"/>
    <w:rsid w:val="008747FF"/>
    <w:rsid w:val="008755AA"/>
    <w:rsid w:val="008755B8"/>
    <w:rsid w:val="00875642"/>
    <w:rsid w:val="00875A16"/>
    <w:rsid w:val="008763CB"/>
    <w:rsid w:val="00877466"/>
    <w:rsid w:val="00877928"/>
    <w:rsid w:val="00877CA1"/>
    <w:rsid w:val="00880106"/>
    <w:rsid w:val="0088029D"/>
    <w:rsid w:val="00882624"/>
    <w:rsid w:val="00890488"/>
    <w:rsid w:val="00890E5E"/>
    <w:rsid w:val="008911DE"/>
    <w:rsid w:val="0089312A"/>
    <w:rsid w:val="00893248"/>
    <w:rsid w:val="00893790"/>
    <w:rsid w:val="008946F4"/>
    <w:rsid w:val="00894980"/>
    <w:rsid w:val="008953D6"/>
    <w:rsid w:val="00895AC6"/>
    <w:rsid w:val="008976A8"/>
    <w:rsid w:val="0089786F"/>
    <w:rsid w:val="008A15E1"/>
    <w:rsid w:val="008A48D3"/>
    <w:rsid w:val="008A4C20"/>
    <w:rsid w:val="008A4DFC"/>
    <w:rsid w:val="008A528D"/>
    <w:rsid w:val="008A5FE9"/>
    <w:rsid w:val="008A6AB3"/>
    <w:rsid w:val="008A70B3"/>
    <w:rsid w:val="008A770D"/>
    <w:rsid w:val="008A7822"/>
    <w:rsid w:val="008A7C29"/>
    <w:rsid w:val="008A7FB3"/>
    <w:rsid w:val="008B2BEE"/>
    <w:rsid w:val="008B317B"/>
    <w:rsid w:val="008B4223"/>
    <w:rsid w:val="008B504E"/>
    <w:rsid w:val="008B641A"/>
    <w:rsid w:val="008B6F13"/>
    <w:rsid w:val="008B7195"/>
    <w:rsid w:val="008B798F"/>
    <w:rsid w:val="008C0576"/>
    <w:rsid w:val="008C17B9"/>
    <w:rsid w:val="008C185A"/>
    <w:rsid w:val="008C1A5F"/>
    <w:rsid w:val="008C20D4"/>
    <w:rsid w:val="008C3269"/>
    <w:rsid w:val="008C41A0"/>
    <w:rsid w:val="008C4AF6"/>
    <w:rsid w:val="008C58E9"/>
    <w:rsid w:val="008C5EB0"/>
    <w:rsid w:val="008C6540"/>
    <w:rsid w:val="008C6784"/>
    <w:rsid w:val="008C695E"/>
    <w:rsid w:val="008C6AC2"/>
    <w:rsid w:val="008C7228"/>
    <w:rsid w:val="008D168B"/>
    <w:rsid w:val="008D22D6"/>
    <w:rsid w:val="008D38BC"/>
    <w:rsid w:val="008D3A4F"/>
    <w:rsid w:val="008D40DA"/>
    <w:rsid w:val="008D4B68"/>
    <w:rsid w:val="008D6604"/>
    <w:rsid w:val="008D75CF"/>
    <w:rsid w:val="008E06C0"/>
    <w:rsid w:val="008E1D92"/>
    <w:rsid w:val="008E25DB"/>
    <w:rsid w:val="008E30AB"/>
    <w:rsid w:val="008E380A"/>
    <w:rsid w:val="008E38F9"/>
    <w:rsid w:val="008E4F7F"/>
    <w:rsid w:val="008E50B8"/>
    <w:rsid w:val="008E5255"/>
    <w:rsid w:val="008E562F"/>
    <w:rsid w:val="008E65EA"/>
    <w:rsid w:val="008E695E"/>
    <w:rsid w:val="008E7175"/>
    <w:rsid w:val="008E7445"/>
    <w:rsid w:val="008F190F"/>
    <w:rsid w:val="008F1B1B"/>
    <w:rsid w:val="008F3334"/>
    <w:rsid w:val="008F33A9"/>
    <w:rsid w:val="008F4938"/>
    <w:rsid w:val="008F7987"/>
    <w:rsid w:val="008F7B83"/>
    <w:rsid w:val="0090093C"/>
    <w:rsid w:val="00900CDD"/>
    <w:rsid w:val="00900EA5"/>
    <w:rsid w:val="00901354"/>
    <w:rsid w:val="009019B4"/>
    <w:rsid w:val="00902972"/>
    <w:rsid w:val="00902DA0"/>
    <w:rsid w:val="009038F3"/>
    <w:rsid w:val="00904277"/>
    <w:rsid w:val="009047BF"/>
    <w:rsid w:val="00904C3A"/>
    <w:rsid w:val="00905146"/>
    <w:rsid w:val="009059FA"/>
    <w:rsid w:val="00905DB7"/>
    <w:rsid w:val="00905EF1"/>
    <w:rsid w:val="00906163"/>
    <w:rsid w:val="00911026"/>
    <w:rsid w:val="009120BC"/>
    <w:rsid w:val="009127EE"/>
    <w:rsid w:val="00913366"/>
    <w:rsid w:val="00913578"/>
    <w:rsid w:val="009149E6"/>
    <w:rsid w:val="00914E83"/>
    <w:rsid w:val="00914E8D"/>
    <w:rsid w:val="00915272"/>
    <w:rsid w:val="00915AF6"/>
    <w:rsid w:val="00915CEE"/>
    <w:rsid w:val="00915DB0"/>
    <w:rsid w:val="00916D21"/>
    <w:rsid w:val="009174C5"/>
    <w:rsid w:val="00917E0D"/>
    <w:rsid w:val="00920C51"/>
    <w:rsid w:val="00920DA3"/>
    <w:rsid w:val="0092164E"/>
    <w:rsid w:val="009222FC"/>
    <w:rsid w:val="009245EA"/>
    <w:rsid w:val="0092649E"/>
    <w:rsid w:val="009305FB"/>
    <w:rsid w:val="0093161A"/>
    <w:rsid w:val="00931AB2"/>
    <w:rsid w:val="00931F4C"/>
    <w:rsid w:val="00932742"/>
    <w:rsid w:val="00932CEC"/>
    <w:rsid w:val="009353CF"/>
    <w:rsid w:val="00935511"/>
    <w:rsid w:val="00935ECA"/>
    <w:rsid w:val="00936F4A"/>
    <w:rsid w:val="00936F59"/>
    <w:rsid w:val="0093778F"/>
    <w:rsid w:val="009403CD"/>
    <w:rsid w:val="009408CF"/>
    <w:rsid w:val="00941D7A"/>
    <w:rsid w:val="00942373"/>
    <w:rsid w:val="0094239C"/>
    <w:rsid w:val="00942C89"/>
    <w:rsid w:val="009430CE"/>
    <w:rsid w:val="0094364F"/>
    <w:rsid w:val="009462D5"/>
    <w:rsid w:val="009466A3"/>
    <w:rsid w:val="009500EC"/>
    <w:rsid w:val="00950A3A"/>
    <w:rsid w:val="009513C1"/>
    <w:rsid w:val="00953AF8"/>
    <w:rsid w:val="00954128"/>
    <w:rsid w:val="0095466E"/>
    <w:rsid w:val="009548C0"/>
    <w:rsid w:val="00954A68"/>
    <w:rsid w:val="00955D57"/>
    <w:rsid w:val="00956C8D"/>
    <w:rsid w:val="00956CA3"/>
    <w:rsid w:val="0096131E"/>
    <w:rsid w:val="00961DC5"/>
    <w:rsid w:val="00961FD8"/>
    <w:rsid w:val="0096227A"/>
    <w:rsid w:val="00964E72"/>
    <w:rsid w:val="00971B9C"/>
    <w:rsid w:val="00971D80"/>
    <w:rsid w:val="00971DBF"/>
    <w:rsid w:val="00972309"/>
    <w:rsid w:val="009725B8"/>
    <w:rsid w:val="00972A15"/>
    <w:rsid w:val="00972C40"/>
    <w:rsid w:val="00974460"/>
    <w:rsid w:val="0097602C"/>
    <w:rsid w:val="0097690E"/>
    <w:rsid w:val="00976DE3"/>
    <w:rsid w:val="00976FC6"/>
    <w:rsid w:val="0098000B"/>
    <w:rsid w:val="00980F2E"/>
    <w:rsid w:val="009826BA"/>
    <w:rsid w:val="0098301B"/>
    <w:rsid w:val="00984B38"/>
    <w:rsid w:val="009855CD"/>
    <w:rsid w:val="009863F0"/>
    <w:rsid w:val="0098660A"/>
    <w:rsid w:val="00987284"/>
    <w:rsid w:val="0099094E"/>
    <w:rsid w:val="00990E04"/>
    <w:rsid w:val="00990ED9"/>
    <w:rsid w:val="00990EF7"/>
    <w:rsid w:val="00992C7E"/>
    <w:rsid w:val="00994A6C"/>
    <w:rsid w:val="00995A55"/>
    <w:rsid w:val="00996183"/>
    <w:rsid w:val="00996773"/>
    <w:rsid w:val="0099688C"/>
    <w:rsid w:val="00996BAD"/>
    <w:rsid w:val="00996DDD"/>
    <w:rsid w:val="009A03EE"/>
    <w:rsid w:val="009A128F"/>
    <w:rsid w:val="009A18C7"/>
    <w:rsid w:val="009A293A"/>
    <w:rsid w:val="009A377C"/>
    <w:rsid w:val="009A381D"/>
    <w:rsid w:val="009A44E2"/>
    <w:rsid w:val="009A5413"/>
    <w:rsid w:val="009A5782"/>
    <w:rsid w:val="009A5AE6"/>
    <w:rsid w:val="009A5EF1"/>
    <w:rsid w:val="009A61BA"/>
    <w:rsid w:val="009A6E57"/>
    <w:rsid w:val="009A7E27"/>
    <w:rsid w:val="009B0766"/>
    <w:rsid w:val="009B0898"/>
    <w:rsid w:val="009B0EA0"/>
    <w:rsid w:val="009B3FA9"/>
    <w:rsid w:val="009B43BA"/>
    <w:rsid w:val="009B4500"/>
    <w:rsid w:val="009B57D0"/>
    <w:rsid w:val="009B70BB"/>
    <w:rsid w:val="009B7ADB"/>
    <w:rsid w:val="009C02D1"/>
    <w:rsid w:val="009C1585"/>
    <w:rsid w:val="009C17C4"/>
    <w:rsid w:val="009C248E"/>
    <w:rsid w:val="009C28CA"/>
    <w:rsid w:val="009C34B0"/>
    <w:rsid w:val="009C470F"/>
    <w:rsid w:val="009C5A57"/>
    <w:rsid w:val="009C5EA3"/>
    <w:rsid w:val="009C6334"/>
    <w:rsid w:val="009C6348"/>
    <w:rsid w:val="009C72F3"/>
    <w:rsid w:val="009C7F68"/>
    <w:rsid w:val="009D0210"/>
    <w:rsid w:val="009D0446"/>
    <w:rsid w:val="009D1C40"/>
    <w:rsid w:val="009D2052"/>
    <w:rsid w:val="009D248E"/>
    <w:rsid w:val="009D26B9"/>
    <w:rsid w:val="009D3635"/>
    <w:rsid w:val="009D4582"/>
    <w:rsid w:val="009D4C43"/>
    <w:rsid w:val="009D5073"/>
    <w:rsid w:val="009D64BA"/>
    <w:rsid w:val="009D7211"/>
    <w:rsid w:val="009D7265"/>
    <w:rsid w:val="009E0428"/>
    <w:rsid w:val="009E078A"/>
    <w:rsid w:val="009E11D9"/>
    <w:rsid w:val="009E17F6"/>
    <w:rsid w:val="009E1E99"/>
    <w:rsid w:val="009E286E"/>
    <w:rsid w:val="009E2DEA"/>
    <w:rsid w:val="009E4DAD"/>
    <w:rsid w:val="009E577B"/>
    <w:rsid w:val="009F0714"/>
    <w:rsid w:val="009F0DE2"/>
    <w:rsid w:val="009F0E45"/>
    <w:rsid w:val="009F1340"/>
    <w:rsid w:val="009F1F0E"/>
    <w:rsid w:val="009F3596"/>
    <w:rsid w:val="009F3A2B"/>
    <w:rsid w:val="009F606E"/>
    <w:rsid w:val="009F7633"/>
    <w:rsid w:val="00A0086C"/>
    <w:rsid w:val="00A01999"/>
    <w:rsid w:val="00A01AE6"/>
    <w:rsid w:val="00A02156"/>
    <w:rsid w:val="00A02653"/>
    <w:rsid w:val="00A032C8"/>
    <w:rsid w:val="00A036B0"/>
    <w:rsid w:val="00A04A41"/>
    <w:rsid w:val="00A04FAC"/>
    <w:rsid w:val="00A063DF"/>
    <w:rsid w:val="00A06520"/>
    <w:rsid w:val="00A07172"/>
    <w:rsid w:val="00A10AB6"/>
    <w:rsid w:val="00A10D36"/>
    <w:rsid w:val="00A10E8D"/>
    <w:rsid w:val="00A11022"/>
    <w:rsid w:val="00A12083"/>
    <w:rsid w:val="00A1256B"/>
    <w:rsid w:val="00A125E7"/>
    <w:rsid w:val="00A1314C"/>
    <w:rsid w:val="00A134AD"/>
    <w:rsid w:val="00A13A7D"/>
    <w:rsid w:val="00A14176"/>
    <w:rsid w:val="00A15DAB"/>
    <w:rsid w:val="00A165DA"/>
    <w:rsid w:val="00A1693E"/>
    <w:rsid w:val="00A16F9F"/>
    <w:rsid w:val="00A177B1"/>
    <w:rsid w:val="00A178F4"/>
    <w:rsid w:val="00A2095E"/>
    <w:rsid w:val="00A214CD"/>
    <w:rsid w:val="00A21D31"/>
    <w:rsid w:val="00A25450"/>
    <w:rsid w:val="00A25A61"/>
    <w:rsid w:val="00A26B63"/>
    <w:rsid w:val="00A26FDF"/>
    <w:rsid w:val="00A27F66"/>
    <w:rsid w:val="00A30B72"/>
    <w:rsid w:val="00A33D70"/>
    <w:rsid w:val="00A33EBF"/>
    <w:rsid w:val="00A34C62"/>
    <w:rsid w:val="00A35C7B"/>
    <w:rsid w:val="00A35DE3"/>
    <w:rsid w:val="00A36EB8"/>
    <w:rsid w:val="00A3786B"/>
    <w:rsid w:val="00A37F0A"/>
    <w:rsid w:val="00A401D6"/>
    <w:rsid w:val="00A401FC"/>
    <w:rsid w:val="00A403B4"/>
    <w:rsid w:val="00A407C6"/>
    <w:rsid w:val="00A41AF1"/>
    <w:rsid w:val="00A44736"/>
    <w:rsid w:val="00A4501E"/>
    <w:rsid w:val="00A4578B"/>
    <w:rsid w:val="00A47806"/>
    <w:rsid w:val="00A516E4"/>
    <w:rsid w:val="00A52E3C"/>
    <w:rsid w:val="00A55B15"/>
    <w:rsid w:val="00A5709D"/>
    <w:rsid w:val="00A6037A"/>
    <w:rsid w:val="00A60A8D"/>
    <w:rsid w:val="00A60B1F"/>
    <w:rsid w:val="00A60F61"/>
    <w:rsid w:val="00A619A0"/>
    <w:rsid w:val="00A630D6"/>
    <w:rsid w:val="00A637F4"/>
    <w:rsid w:val="00A651F0"/>
    <w:rsid w:val="00A66AC2"/>
    <w:rsid w:val="00A66BDE"/>
    <w:rsid w:val="00A66C17"/>
    <w:rsid w:val="00A70BB8"/>
    <w:rsid w:val="00A70D02"/>
    <w:rsid w:val="00A72D1F"/>
    <w:rsid w:val="00A73241"/>
    <w:rsid w:val="00A73329"/>
    <w:rsid w:val="00A734B1"/>
    <w:rsid w:val="00A74B54"/>
    <w:rsid w:val="00A74D38"/>
    <w:rsid w:val="00A75759"/>
    <w:rsid w:val="00A75D6F"/>
    <w:rsid w:val="00A760E8"/>
    <w:rsid w:val="00A763B2"/>
    <w:rsid w:val="00A76D6F"/>
    <w:rsid w:val="00A775E8"/>
    <w:rsid w:val="00A77787"/>
    <w:rsid w:val="00A80946"/>
    <w:rsid w:val="00A826AB"/>
    <w:rsid w:val="00A826BE"/>
    <w:rsid w:val="00A82839"/>
    <w:rsid w:val="00A82FC8"/>
    <w:rsid w:val="00A83A39"/>
    <w:rsid w:val="00A83BBD"/>
    <w:rsid w:val="00A83DFE"/>
    <w:rsid w:val="00A84505"/>
    <w:rsid w:val="00A84A46"/>
    <w:rsid w:val="00A85111"/>
    <w:rsid w:val="00A857F8"/>
    <w:rsid w:val="00A870A6"/>
    <w:rsid w:val="00A87EAD"/>
    <w:rsid w:val="00A91576"/>
    <w:rsid w:val="00A91D62"/>
    <w:rsid w:val="00A920EE"/>
    <w:rsid w:val="00A9239F"/>
    <w:rsid w:val="00A93174"/>
    <w:rsid w:val="00A9434A"/>
    <w:rsid w:val="00A94924"/>
    <w:rsid w:val="00A94C5F"/>
    <w:rsid w:val="00A95925"/>
    <w:rsid w:val="00A96A4D"/>
    <w:rsid w:val="00A96CCD"/>
    <w:rsid w:val="00A96FF8"/>
    <w:rsid w:val="00A972C8"/>
    <w:rsid w:val="00A97D18"/>
    <w:rsid w:val="00AA03EC"/>
    <w:rsid w:val="00AA0775"/>
    <w:rsid w:val="00AA1AE8"/>
    <w:rsid w:val="00AA1B26"/>
    <w:rsid w:val="00AA2CAA"/>
    <w:rsid w:val="00AA2D4D"/>
    <w:rsid w:val="00AA2E29"/>
    <w:rsid w:val="00AA35E5"/>
    <w:rsid w:val="00AA36CA"/>
    <w:rsid w:val="00AA3FF1"/>
    <w:rsid w:val="00AA4102"/>
    <w:rsid w:val="00AA5374"/>
    <w:rsid w:val="00AA56B0"/>
    <w:rsid w:val="00AA570D"/>
    <w:rsid w:val="00AA69B9"/>
    <w:rsid w:val="00AA6B09"/>
    <w:rsid w:val="00AA6BE1"/>
    <w:rsid w:val="00AA7433"/>
    <w:rsid w:val="00AA779D"/>
    <w:rsid w:val="00AA7CB1"/>
    <w:rsid w:val="00AA7FFE"/>
    <w:rsid w:val="00AB0CB0"/>
    <w:rsid w:val="00AB1327"/>
    <w:rsid w:val="00AB1F21"/>
    <w:rsid w:val="00AB3781"/>
    <w:rsid w:val="00AB40C4"/>
    <w:rsid w:val="00AB410A"/>
    <w:rsid w:val="00AB41DB"/>
    <w:rsid w:val="00AB512F"/>
    <w:rsid w:val="00AB516C"/>
    <w:rsid w:val="00AB5645"/>
    <w:rsid w:val="00AB5A1D"/>
    <w:rsid w:val="00AB5B96"/>
    <w:rsid w:val="00AB5DEB"/>
    <w:rsid w:val="00AB6458"/>
    <w:rsid w:val="00AB6474"/>
    <w:rsid w:val="00AB6531"/>
    <w:rsid w:val="00AB71E1"/>
    <w:rsid w:val="00AB76D0"/>
    <w:rsid w:val="00AC23BF"/>
    <w:rsid w:val="00AC28AF"/>
    <w:rsid w:val="00AC46B9"/>
    <w:rsid w:val="00AC63A1"/>
    <w:rsid w:val="00AC6CA5"/>
    <w:rsid w:val="00AC6D77"/>
    <w:rsid w:val="00AC7D01"/>
    <w:rsid w:val="00AD208C"/>
    <w:rsid w:val="00AD2A38"/>
    <w:rsid w:val="00AD3765"/>
    <w:rsid w:val="00AD4CB5"/>
    <w:rsid w:val="00AD6070"/>
    <w:rsid w:val="00AD796D"/>
    <w:rsid w:val="00AE0C56"/>
    <w:rsid w:val="00AE181A"/>
    <w:rsid w:val="00AE188E"/>
    <w:rsid w:val="00AE21F3"/>
    <w:rsid w:val="00AE30CA"/>
    <w:rsid w:val="00AE39AB"/>
    <w:rsid w:val="00AF0BB1"/>
    <w:rsid w:val="00AF1FB8"/>
    <w:rsid w:val="00AF2B5C"/>
    <w:rsid w:val="00AF3A4F"/>
    <w:rsid w:val="00AF521C"/>
    <w:rsid w:val="00AF55F5"/>
    <w:rsid w:val="00AF6688"/>
    <w:rsid w:val="00AF6CC2"/>
    <w:rsid w:val="00AF6E37"/>
    <w:rsid w:val="00AF74F5"/>
    <w:rsid w:val="00B0113B"/>
    <w:rsid w:val="00B059C3"/>
    <w:rsid w:val="00B06F4C"/>
    <w:rsid w:val="00B076A7"/>
    <w:rsid w:val="00B07C7D"/>
    <w:rsid w:val="00B113A7"/>
    <w:rsid w:val="00B120AF"/>
    <w:rsid w:val="00B131AA"/>
    <w:rsid w:val="00B13505"/>
    <w:rsid w:val="00B13831"/>
    <w:rsid w:val="00B1400B"/>
    <w:rsid w:val="00B15248"/>
    <w:rsid w:val="00B15884"/>
    <w:rsid w:val="00B16FBE"/>
    <w:rsid w:val="00B1734C"/>
    <w:rsid w:val="00B1798E"/>
    <w:rsid w:val="00B179E4"/>
    <w:rsid w:val="00B21F2F"/>
    <w:rsid w:val="00B24FCF"/>
    <w:rsid w:val="00B25C00"/>
    <w:rsid w:val="00B26864"/>
    <w:rsid w:val="00B273F9"/>
    <w:rsid w:val="00B27F50"/>
    <w:rsid w:val="00B312FE"/>
    <w:rsid w:val="00B318C2"/>
    <w:rsid w:val="00B32368"/>
    <w:rsid w:val="00B32D47"/>
    <w:rsid w:val="00B32F0A"/>
    <w:rsid w:val="00B334D3"/>
    <w:rsid w:val="00B33DEA"/>
    <w:rsid w:val="00B346A7"/>
    <w:rsid w:val="00B358DC"/>
    <w:rsid w:val="00B378EF"/>
    <w:rsid w:val="00B414B7"/>
    <w:rsid w:val="00B41ABB"/>
    <w:rsid w:val="00B42D7C"/>
    <w:rsid w:val="00B42DD6"/>
    <w:rsid w:val="00B431F5"/>
    <w:rsid w:val="00B447F3"/>
    <w:rsid w:val="00B44EE2"/>
    <w:rsid w:val="00B45AF2"/>
    <w:rsid w:val="00B45DA0"/>
    <w:rsid w:val="00B475F7"/>
    <w:rsid w:val="00B47A2A"/>
    <w:rsid w:val="00B51685"/>
    <w:rsid w:val="00B51C68"/>
    <w:rsid w:val="00B52E75"/>
    <w:rsid w:val="00B53785"/>
    <w:rsid w:val="00B54123"/>
    <w:rsid w:val="00B5461B"/>
    <w:rsid w:val="00B54E0A"/>
    <w:rsid w:val="00B5572C"/>
    <w:rsid w:val="00B57B7F"/>
    <w:rsid w:val="00B63403"/>
    <w:rsid w:val="00B63746"/>
    <w:rsid w:val="00B63C30"/>
    <w:rsid w:val="00B643E5"/>
    <w:rsid w:val="00B66DE5"/>
    <w:rsid w:val="00B703C0"/>
    <w:rsid w:val="00B70D76"/>
    <w:rsid w:val="00B70ED6"/>
    <w:rsid w:val="00B7108B"/>
    <w:rsid w:val="00B71E45"/>
    <w:rsid w:val="00B72D1D"/>
    <w:rsid w:val="00B72F54"/>
    <w:rsid w:val="00B74079"/>
    <w:rsid w:val="00B74136"/>
    <w:rsid w:val="00B74660"/>
    <w:rsid w:val="00B749C1"/>
    <w:rsid w:val="00B75048"/>
    <w:rsid w:val="00B75943"/>
    <w:rsid w:val="00B77CCB"/>
    <w:rsid w:val="00B77CFB"/>
    <w:rsid w:val="00B77E64"/>
    <w:rsid w:val="00B82682"/>
    <w:rsid w:val="00B82D83"/>
    <w:rsid w:val="00B83CEF"/>
    <w:rsid w:val="00B84795"/>
    <w:rsid w:val="00B84A45"/>
    <w:rsid w:val="00B86281"/>
    <w:rsid w:val="00B87918"/>
    <w:rsid w:val="00B90A8A"/>
    <w:rsid w:val="00B90B1F"/>
    <w:rsid w:val="00B91337"/>
    <w:rsid w:val="00B91C82"/>
    <w:rsid w:val="00B9363E"/>
    <w:rsid w:val="00B953DE"/>
    <w:rsid w:val="00B96687"/>
    <w:rsid w:val="00B9696A"/>
    <w:rsid w:val="00B97FB7"/>
    <w:rsid w:val="00BA0018"/>
    <w:rsid w:val="00BA2382"/>
    <w:rsid w:val="00BA2A72"/>
    <w:rsid w:val="00BA2D44"/>
    <w:rsid w:val="00BA3C50"/>
    <w:rsid w:val="00BA4FBB"/>
    <w:rsid w:val="00BA5268"/>
    <w:rsid w:val="00BA67FC"/>
    <w:rsid w:val="00BA688D"/>
    <w:rsid w:val="00BA73B4"/>
    <w:rsid w:val="00BA7CE1"/>
    <w:rsid w:val="00BA7D22"/>
    <w:rsid w:val="00BB1425"/>
    <w:rsid w:val="00BB2008"/>
    <w:rsid w:val="00BB2295"/>
    <w:rsid w:val="00BB3670"/>
    <w:rsid w:val="00BB4066"/>
    <w:rsid w:val="00BB4984"/>
    <w:rsid w:val="00BB4E07"/>
    <w:rsid w:val="00BB5785"/>
    <w:rsid w:val="00BC03D4"/>
    <w:rsid w:val="00BC05AE"/>
    <w:rsid w:val="00BC195D"/>
    <w:rsid w:val="00BC2141"/>
    <w:rsid w:val="00BC2361"/>
    <w:rsid w:val="00BC2A3D"/>
    <w:rsid w:val="00BC2FB2"/>
    <w:rsid w:val="00BC345D"/>
    <w:rsid w:val="00BC3738"/>
    <w:rsid w:val="00BC3BAA"/>
    <w:rsid w:val="00BC441F"/>
    <w:rsid w:val="00BC5137"/>
    <w:rsid w:val="00BC5359"/>
    <w:rsid w:val="00BC6473"/>
    <w:rsid w:val="00BC7E15"/>
    <w:rsid w:val="00BD04B4"/>
    <w:rsid w:val="00BD2489"/>
    <w:rsid w:val="00BD276D"/>
    <w:rsid w:val="00BD3AF4"/>
    <w:rsid w:val="00BD40FA"/>
    <w:rsid w:val="00BD4DB9"/>
    <w:rsid w:val="00BD4F54"/>
    <w:rsid w:val="00BD5127"/>
    <w:rsid w:val="00BD5942"/>
    <w:rsid w:val="00BD63C5"/>
    <w:rsid w:val="00BD6730"/>
    <w:rsid w:val="00BD6DBE"/>
    <w:rsid w:val="00BD795F"/>
    <w:rsid w:val="00BE087B"/>
    <w:rsid w:val="00BE2226"/>
    <w:rsid w:val="00BE2310"/>
    <w:rsid w:val="00BE29AF"/>
    <w:rsid w:val="00BE3ACD"/>
    <w:rsid w:val="00BE480F"/>
    <w:rsid w:val="00BE5104"/>
    <w:rsid w:val="00BE5241"/>
    <w:rsid w:val="00BE69F0"/>
    <w:rsid w:val="00BE75CE"/>
    <w:rsid w:val="00BF0847"/>
    <w:rsid w:val="00BF16C8"/>
    <w:rsid w:val="00BF25ED"/>
    <w:rsid w:val="00BF3282"/>
    <w:rsid w:val="00BF35D8"/>
    <w:rsid w:val="00BF3C39"/>
    <w:rsid w:val="00BF4A33"/>
    <w:rsid w:val="00BF55E0"/>
    <w:rsid w:val="00BF5F5A"/>
    <w:rsid w:val="00BF65E4"/>
    <w:rsid w:val="00BF7230"/>
    <w:rsid w:val="00BF7885"/>
    <w:rsid w:val="00BF7CD5"/>
    <w:rsid w:val="00BF7D77"/>
    <w:rsid w:val="00BF7DC4"/>
    <w:rsid w:val="00C02278"/>
    <w:rsid w:val="00C034CE"/>
    <w:rsid w:val="00C06FE7"/>
    <w:rsid w:val="00C075C6"/>
    <w:rsid w:val="00C078C7"/>
    <w:rsid w:val="00C07A6D"/>
    <w:rsid w:val="00C10331"/>
    <w:rsid w:val="00C1191B"/>
    <w:rsid w:val="00C1293A"/>
    <w:rsid w:val="00C12B3E"/>
    <w:rsid w:val="00C1309A"/>
    <w:rsid w:val="00C138D3"/>
    <w:rsid w:val="00C139F0"/>
    <w:rsid w:val="00C13B1C"/>
    <w:rsid w:val="00C13C9C"/>
    <w:rsid w:val="00C1512E"/>
    <w:rsid w:val="00C15EEE"/>
    <w:rsid w:val="00C16DC1"/>
    <w:rsid w:val="00C17003"/>
    <w:rsid w:val="00C174D0"/>
    <w:rsid w:val="00C17642"/>
    <w:rsid w:val="00C205B4"/>
    <w:rsid w:val="00C21A29"/>
    <w:rsid w:val="00C21DB0"/>
    <w:rsid w:val="00C2270A"/>
    <w:rsid w:val="00C23A0A"/>
    <w:rsid w:val="00C23B86"/>
    <w:rsid w:val="00C23EF5"/>
    <w:rsid w:val="00C24057"/>
    <w:rsid w:val="00C243CA"/>
    <w:rsid w:val="00C2455E"/>
    <w:rsid w:val="00C24761"/>
    <w:rsid w:val="00C25542"/>
    <w:rsid w:val="00C25550"/>
    <w:rsid w:val="00C25D13"/>
    <w:rsid w:val="00C26591"/>
    <w:rsid w:val="00C265A9"/>
    <w:rsid w:val="00C274FC"/>
    <w:rsid w:val="00C27806"/>
    <w:rsid w:val="00C279BD"/>
    <w:rsid w:val="00C27CCD"/>
    <w:rsid w:val="00C30114"/>
    <w:rsid w:val="00C32268"/>
    <w:rsid w:val="00C32DE8"/>
    <w:rsid w:val="00C35FBD"/>
    <w:rsid w:val="00C37686"/>
    <w:rsid w:val="00C40381"/>
    <w:rsid w:val="00C40A17"/>
    <w:rsid w:val="00C40DED"/>
    <w:rsid w:val="00C40EE7"/>
    <w:rsid w:val="00C41505"/>
    <w:rsid w:val="00C41D3D"/>
    <w:rsid w:val="00C433FC"/>
    <w:rsid w:val="00C46A22"/>
    <w:rsid w:val="00C479FE"/>
    <w:rsid w:val="00C51A74"/>
    <w:rsid w:val="00C52296"/>
    <w:rsid w:val="00C5272F"/>
    <w:rsid w:val="00C553F7"/>
    <w:rsid w:val="00C5545F"/>
    <w:rsid w:val="00C56DA2"/>
    <w:rsid w:val="00C57EF5"/>
    <w:rsid w:val="00C6154A"/>
    <w:rsid w:val="00C635A1"/>
    <w:rsid w:val="00C63C31"/>
    <w:rsid w:val="00C642C0"/>
    <w:rsid w:val="00C64B1E"/>
    <w:rsid w:val="00C6607A"/>
    <w:rsid w:val="00C66692"/>
    <w:rsid w:val="00C667D6"/>
    <w:rsid w:val="00C6703E"/>
    <w:rsid w:val="00C67788"/>
    <w:rsid w:val="00C709C1"/>
    <w:rsid w:val="00C70C0C"/>
    <w:rsid w:val="00C70FE1"/>
    <w:rsid w:val="00C7147A"/>
    <w:rsid w:val="00C72FED"/>
    <w:rsid w:val="00C74120"/>
    <w:rsid w:val="00C757DD"/>
    <w:rsid w:val="00C75850"/>
    <w:rsid w:val="00C75EBC"/>
    <w:rsid w:val="00C7617D"/>
    <w:rsid w:val="00C761FC"/>
    <w:rsid w:val="00C76505"/>
    <w:rsid w:val="00C76C92"/>
    <w:rsid w:val="00C76E29"/>
    <w:rsid w:val="00C7784D"/>
    <w:rsid w:val="00C77DF9"/>
    <w:rsid w:val="00C825C3"/>
    <w:rsid w:val="00C82862"/>
    <w:rsid w:val="00C82BD9"/>
    <w:rsid w:val="00C82FF7"/>
    <w:rsid w:val="00C8371F"/>
    <w:rsid w:val="00C8383F"/>
    <w:rsid w:val="00C83C90"/>
    <w:rsid w:val="00C842DD"/>
    <w:rsid w:val="00C86315"/>
    <w:rsid w:val="00C87B55"/>
    <w:rsid w:val="00C9201B"/>
    <w:rsid w:val="00C92C0C"/>
    <w:rsid w:val="00C9302A"/>
    <w:rsid w:val="00C9352F"/>
    <w:rsid w:val="00C9363B"/>
    <w:rsid w:val="00C94582"/>
    <w:rsid w:val="00C945DE"/>
    <w:rsid w:val="00C94A1D"/>
    <w:rsid w:val="00C955CA"/>
    <w:rsid w:val="00C9582C"/>
    <w:rsid w:val="00C96011"/>
    <w:rsid w:val="00C962B9"/>
    <w:rsid w:val="00CA077A"/>
    <w:rsid w:val="00CA3C34"/>
    <w:rsid w:val="00CA46B5"/>
    <w:rsid w:val="00CA5B7F"/>
    <w:rsid w:val="00CA6C54"/>
    <w:rsid w:val="00CA6EEA"/>
    <w:rsid w:val="00CB0284"/>
    <w:rsid w:val="00CB09FC"/>
    <w:rsid w:val="00CB2621"/>
    <w:rsid w:val="00CB2880"/>
    <w:rsid w:val="00CB334D"/>
    <w:rsid w:val="00CB4F21"/>
    <w:rsid w:val="00CB54E5"/>
    <w:rsid w:val="00CB6B9A"/>
    <w:rsid w:val="00CC013B"/>
    <w:rsid w:val="00CC1DA4"/>
    <w:rsid w:val="00CC264C"/>
    <w:rsid w:val="00CC321D"/>
    <w:rsid w:val="00CC393F"/>
    <w:rsid w:val="00CC5F9D"/>
    <w:rsid w:val="00CC6ABF"/>
    <w:rsid w:val="00CC6E10"/>
    <w:rsid w:val="00CC6E16"/>
    <w:rsid w:val="00CC719B"/>
    <w:rsid w:val="00CD0915"/>
    <w:rsid w:val="00CD0E2E"/>
    <w:rsid w:val="00CD20CA"/>
    <w:rsid w:val="00CD2122"/>
    <w:rsid w:val="00CD64C1"/>
    <w:rsid w:val="00CD6CB1"/>
    <w:rsid w:val="00CD76F6"/>
    <w:rsid w:val="00CD7ADD"/>
    <w:rsid w:val="00CE02C7"/>
    <w:rsid w:val="00CE1B02"/>
    <w:rsid w:val="00CE5151"/>
    <w:rsid w:val="00CE799F"/>
    <w:rsid w:val="00CF0383"/>
    <w:rsid w:val="00CF2726"/>
    <w:rsid w:val="00CF308E"/>
    <w:rsid w:val="00CF317C"/>
    <w:rsid w:val="00CF374E"/>
    <w:rsid w:val="00CF37D5"/>
    <w:rsid w:val="00CF400C"/>
    <w:rsid w:val="00CF435D"/>
    <w:rsid w:val="00CF43E8"/>
    <w:rsid w:val="00CF5380"/>
    <w:rsid w:val="00CF5E0D"/>
    <w:rsid w:val="00CF70B7"/>
    <w:rsid w:val="00D005A1"/>
    <w:rsid w:val="00D01365"/>
    <w:rsid w:val="00D01878"/>
    <w:rsid w:val="00D02935"/>
    <w:rsid w:val="00D02C12"/>
    <w:rsid w:val="00D033B5"/>
    <w:rsid w:val="00D033FE"/>
    <w:rsid w:val="00D048CC"/>
    <w:rsid w:val="00D0512D"/>
    <w:rsid w:val="00D056E7"/>
    <w:rsid w:val="00D05F2F"/>
    <w:rsid w:val="00D06946"/>
    <w:rsid w:val="00D07915"/>
    <w:rsid w:val="00D10784"/>
    <w:rsid w:val="00D12166"/>
    <w:rsid w:val="00D12541"/>
    <w:rsid w:val="00D125D4"/>
    <w:rsid w:val="00D12A8B"/>
    <w:rsid w:val="00D14DF5"/>
    <w:rsid w:val="00D150DE"/>
    <w:rsid w:val="00D15521"/>
    <w:rsid w:val="00D16857"/>
    <w:rsid w:val="00D17282"/>
    <w:rsid w:val="00D17E33"/>
    <w:rsid w:val="00D21584"/>
    <w:rsid w:val="00D21EC2"/>
    <w:rsid w:val="00D2209E"/>
    <w:rsid w:val="00D24C3D"/>
    <w:rsid w:val="00D24EB1"/>
    <w:rsid w:val="00D25987"/>
    <w:rsid w:val="00D25A6D"/>
    <w:rsid w:val="00D27464"/>
    <w:rsid w:val="00D30154"/>
    <w:rsid w:val="00D30B46"/>
    <w:rsid w:val="00D316D1"/>
    <w:rsid w:val="00D32DB0"/>
    <w:rsid w:val="00D33CCE"/>
    <w:rsid w:val="00D355BC"/>
    <w:rsid w:val="00D35BA0"/>
    <w:rsid w:val="00D360AD"/>
    <w:rsid w:val="00D37069"/>
    <w:rsid w:val="00D37715"/>
    <w:rsid w:val="00D37DC1"/>
    <w:rsid w:val="00D4226C"/>
    <w:rsid w:val="00D4230E"/>
    <w:rsid w:val="00D42371"/>
    <w:rsid w:val="00D4389C"/>
    <w:rsid w:val="00D43D80"/>
    <w:rsid w:val="00D44382"/>
    <w:rsid w:val="00D452F6"/>
    <w:rsid w:val="00D458A7"/>
    <w:rsid w:val="00D46002"/>
    <w:rsid w:val="00D46076"/>
    <w:rsid w:val="00D47799"/>
    <w:rsid w:val="00D47BB7"/>
    <w:rsid w:val="00D511A9"/>
    <w:rsid w:val="00D520E5"/>
    <w:rsid w:val="00D52890"/>
    <w:rsid w:val="00D52C5D"/>
    <w:rsid w:val="00D5311D"/>
    <w:rsid w:val="00D533E5"/>
    <w:rsid w:val="00D540CD"/>
    <w:rsid w:val="00D55EEE"/>
    <w:rsid w:val="00D579A7"/>
    <w:rsid w:val="00D57FC9"/>
    <w:rsid w:val="00D60DB5"/>
    <w:rsid w:val="00D60DF7"/>
    <w:rsid w:val="00D61800"/>
    <w:rsid w:val="00D61F5B"/>
    <w:rsid w:val="00D628DC"/>
    <w:rsid w:val="00D63A13"/>
    <w:rsid w:val="00D63F38"/>
    <w:rsid w:val="00D6577A"/>
    <w:rsid w:val="00D662CB"/>
    <w:rsid w:val="00D70011"/>
    <w:rsid w:val="00D715E2"/>
    <w:rsid w:val="00D725A9"/>
    <w:rsid w:val="00D72ECB"/>
    <w:rsid w:val="00D75294"/>
    <w:rsid w:val="00D7552C"/>
    <w:rsid w:val="00D76C61"/>
    <w:rsid w:val="00D76D3B"/>
    <w:rsid w:val="00D770B6"/>
    <w:rsid w:val="00D77E62"/>
    <w:rsid w:val="00D80FCD"/>
    <w:rsid w:val="00D8183F"/>
    <w:rsid w:val="00D82F0B"/>
    <w:rsid w:val="00D831DE"/>
    <w:rsid w:val="00D8463E"/>
    <w:rsid w:val="00D86F46"/>
    <w:rsid w:val="00D86F82"/>
    <w:rsid w:val="00D90340"/>
    <w:rsid w:val="00D90939"/>
    <w:rsid w:val="00D93CA3"/>
    <w:rsid w:val="00D94CC5"/>
    <w:rsid w:val="00D95C97"/>
    <w:rsid w:val="00D970E3"/>
    <w:rsid w:val="00D9778B"/>
    <w:rsid w:val="00DA1DA3"/>
    <w:rsid w:val="00DA3BB5"/>
    <w:rsid w:val="00DA5194"/>
    <w:rsid w:val="00DA5677"/>
    <w:rsid w:val="00DA57E2"/>
    <w:rsid w:val="00DB28A3"/>
    <w:rsid w:val="00DB301A"/>
    <w:rsid w:val="00DB3748"/>
    <w:rsid w:val="00DB5B4C"/>
    <w:rsid w:val="00DB7EC3"/>
    <w:rsid w:val="00DC09C4"/>
    <w:rsid w:val="00DC0F2C"/>
    <w:rsid w:val="00DC22A0"/>
    <w:rsid w:val="00DC2587"/>
    <w:rsid w:val="00DC2E0D"/>
    <w:rsid w:val="00DC4678"/>
    <w:rsid w:val="00DC55CA"/>
    <w:rsid w:val="00DC6A35"/>
    <w:rsid w:val="00DD1948"/>
    <w:rsid w:val="00DD405B"/>
    <w:rsid w:val="00DD41BB"/>
    <w:rsid w:val="00DD456E"/>
    <w:rsid w:val="00DD5221"/>
    <w:rsid w:val="00DD5A01"/>
    <w:rsid w:val="00DD5C1E"/>
    <w:rsid w:val="00DD6139"/>
    <w:rsid w:val="00DD751A"/>
    <w:rsid w:val="00DD7874"/>
    <w:rsid w:val="00DE0504"/>
    <w:rsid w:val="00DE2813"/>
    <w:rsid w:val="00DE2823"/>
    <w:rsid w:val="00DE39C3"/>
    <w:rsid w:val="00DE4B32"/>
    <w:rsid w:val="00DE5987"/>
    <w:rsid w:val="00DE5E72"/>
    <w:rsid w:val="00DE61EE"/>
    <w:rsid w:val="00DF0299"/>
    <w:rsid w:val="00DF02FB"/>
    <w:rsid w:val="00DF112D"/>
    <w:rsid w:val="00DF13D8"/>
    <w:rsid w:val="00DF205E"/>
    <w:rsid w:val="00DF5726"/>
    <w:rsid w:val="00DF5EF2"/>
    <w:rsid w:val="00DF5FF4"/>
    <w:rsid w:val="00DF6216"/>
    <w:rsid w:val="00DF7D2F"/>
    <w:rsid w:val="00DF7DCF"/>
    <w:rsid w:val="00DF7EA1"/>
    <w:rsid w:val="00E00CBF"/>
    <w:rsid w:val="00E0168A"/>
    <w:rsid w:val="00E01E3C"/>
    <w:rsid w:val="00E03AED"/>
    <w:rsid w:val="00E04764"/>
    <w:rsid w:val="00E061DE"/>
    <w:rsid w:val="00E06EE5"/>
    <w:rsid w:val="00E070F7"/>
    <w:rsid w:val="00E07ADA"/>
    <w:rsid w:val="00E07DF7"/>
    <w:rsid w:val="00E107D3"/>
    <w:rsid w:val="00E10F31"/>
    <w:rsid w:val="00E110DA"/>
    <w:rsid w:val="00E12225"/>
    <w:rsid w:val="00E1404F"/>
    <w:rsid w:val="00E142E5"/>
    <w:rsid w:val="00E14E69"/>
    <w:rsid w:val="00E15580"/>
    <w:rsid w:val="00E15C30"/>
    <w:rsid w:val="00E2018C"/>
    <w:rsid w:val="00E203DB"/>
    <w:rsid w:val="00E20BEF"/>
    <w:rsid w:val="00E20FC4"/>
    <w:rsid w:val="00E226E8"/>
    <w:rsid w:val="00E2291C"/>
    <w:rsid w:val="00E23E3D"/>
    <w:rsid w:val="00E23E63"/>
    <w:rsid w:val="00E23E69"/>
    <w:rsid w:val="00E26019"/>
    <w:rsid w:val="00E26312"/>
    <w:rsid w:val="00E273A4"/>
    <w:rsid w:val="00E27771"/>
    <w:rsid w:val="00E27B85"/>
    <w:rsid w:val="00E27FE9"/>
    <w:rsid w:val="00E306BC"/>
    <w:rsid w:val="00E30F48"/>
    <w:rsid w:val="00E332CA"/>
    <w:rsid w:val="00E33415"/>
    <w:rsid w:val="00E33C2A"/>
    <w:rsid w:val="00E34EFD"/>
    <w:rsid w:val="00E35E84"/>
    <w:rsid w:val="00E365C1"/>
    <w:rsid w:val="00E372B4"/>
    <w:rsid w:val="00E40272"/>
    <w:rsid w:val="00E40784"/>
    <w:rsid w:val="00E40E2C"/>
    <w:rsid w:val="00E412E0"/>
    <w:rsid w:val="00E41747"/>
    <w:rsid w:val="00E43241"/>
    <w:rsid w:val="00E43DD9"/>
    <w:rsid w:val="00E44EA0"/>
    <w:rsid w:val="00E4524B"/>
    <w:rsid w:val="00E47DDB"/>
    <w:rsid w:val="00E47F12"/>
    <w:rsid w:val="00E514B3"/>
    <w:rsid w:val="00E51CF1"/>
    <w:rsid w:val="00E53D6A"/>
    <w:rsid w:val="00E54584"/>
    <w:rsid w:val="00E54C76"/>
    <w:rsid w:val="00E5506D"/>
    <w:rsid w:val="00E5519E"/>
    <w:rsid w:val="00E56139"/>
    <w:rsid w:val="00E56437"/>
    <w:rsid w:val="00E609D2"/>
    <w:rsid w:val="00E60EB8"/>
    <w:rsid w:val="00E616F5"/>
    <w:rsid w:val="00E62B6D"/>
    <w:rsid w:val="00E630CB"/>
    <w:rsid w:val="00E659C5"/>
    <w:rsid w:val="00E65B90"/>
    <w:rsid w:val="00E66000"/>
    <w:rsid w:val="00E665F3"/>
    <w:rsid w:val="00E67761"/>
    <w:rsid w:val="00E6784F"/>
    <w:rsid w:val="00E67952"/>
    <w:rsid w:val="00E67ADA"/>
    <w:rsid w:val="00E7038C"/>
    <w:rsid w:val="00E70458"/>
    <w:rsid w:val="00E7056A"/>
    <w:rsid w:val="00E72CC3"/>
    <w:rsid w:val="00E746D6"/>
    <w:rsid w:val="00E7525D"/>
    <w:rsid w:val="00E75770"/>
    <w:rsid w:val="00E7688A"/>
    <w:rsid w:val="00E77ED2"/>
    <w:rsid w:val="00E8073C"/>
    <w:rsid w:val="00E81DEF"/>
    <w:rsid w:val="00E81EE2"/>
    <w:rsid w:val="00E825F7"/>
    <w:rsid w:val="00E82D30"/>
    <w:rsid w:val="00E8340D"/>
    <w:rsid w:val="00E83D6E"/>
    <w:rsid w:val="00E85158"/>
    <w:rsid w:val="00E859C4"/>
    <w:rsid w:val="00E86F24"/>
    <w:rsid w:val="00E87062"/>
    <w:rsid w:val="00E901AD"/>
    <w:rsid w:val="00E91C54"/>
    <w:rsid w:val="00E93D56"/>
    <w:rsid w:val="00E94A76"/>
    <w:rsid w:val="00E94E64"/>
    <w:rsid w:val="00E95396"/>
    <w:rsid w:val="00E95E30"/>
    <w:rsid w:val="00E96D57"/>
    <w:rsid w:val="00E979CF"/>
    <w:rsid w:val="00EA07C2"/>
    <w:rsid w:val="00EA11D7"/>
    <w:rsid w:val="00EA12A0"/>
    <w:rsid w:val="00EA1BF2"/>
    <w:rsid w:val="00EA2940"/>
    <w:rsid w:val="00EA313E"/>
    <w:rsid w:val="00EA3A31"/>
    <w:rsid w:val="00EA3CE2"/>
    <w:rsid w:val="00EA5259"/>
    <w:rsid w:val="00EA57FA"/>
    <w:rsid w:val="00EA5ADC"/>
    <w:rsid w:val="00EA6055"/>
    <w:rsid w:val="00EA6F64"/>
    <w:rsid w:val="00EA6F81"/>
    <w:rsid w:val="00EA7271"/>
    <w:rsid w:val="00EB0258"/>
    <w:rsid w:val="00EB0C80"/>
    <w:rsid w:val="00EB1B64"/>
    <w:rsid w:val="00EB40C9"/>
    <w:rsid w:val="00EB425C"/>
    <w:rsid w:val="00EB5F0D"/>
    <w:rsid w:val="00EB6794"/>
    <w:rsid w:val="00EB6E32"/>
    <w:rsid w:val="00EB72FC"/>
    <w:rsid w:val="00EB7769"/>
    <w:rsid w:val="00EC091C"/>
    <w:rsid w:val="00EC0D68"/>
    <w:rsid w:val="00EC1011"/>
    <w:rsid w:val="00EC2D88"/>
    <w:rsid w:val="00EC387D"/>
    <w:rsid w:val="00EC476E"/>
    <w:rsid w:val="00EC5EF2"/>
    <w:rsid w:val="00EC6C62"/>
    <w:rsid w:val="00EC71C5"/>
    <w:rsid w:val="00ED080C"/>
    <w:rsid w:val="00ED0B22"/>
    <w:rsid w:val="00ED114B"/>
    <w:rsid w:val="00ED1CAC"/>
    <w:rsid w:val="00ED2D81"/>
    <w:rsid w:val="00ED370D"/>
    <w:rsid w:val="00ED44B9"/>
    <w:rsid w:val="00ED6C8E"/>
    <w:rsid w:val="00ED7457"/>
    <w:rsid w:val="00ED75E4"/>
    <w:rsid w:val="00ED7DE2"/>
    <w:rsid w:val="00ED7FEE"/>
    <w:rsid w:val="00EE0C93"/>
    <w:rsid w:val="00EE13E4"/>
    <w:rsid w:val="00EE15DD"/>
    <w:rsid w:val="00EE5EA8"/>
    <w:rsid w:val="00EE6045"/>
    <w:rsid w:val="00EE6367"/>
    <w:rsid w:val="00EE6C0F"/>
    <w:rsid w:val="00EE784B"/>
    <w:rsid w:val="00EE7B96"/>
    <w:rsid w:val="00EF1018"/>
    <w:rsid w:val="00EF157E"/>
    <w:rsid w:val="00EF1B90"/>
    <w:rsid w:val="00EF241B"/>
    <w:rsid w:val="00EF333A"/>
    <w:rsid w:val="00EF3D96"/>
    <w:rsid w:val="00EF3F3E"/>
    <w:rsid w:val="00EF67F8"/>
    <w:rsid w:val="00EF73A3"/>
    <w:rsid w:val="00F007EA"/>
    <w:rsid w:val="00F007FA"/>
    <w:rsid w:val="00F01B73"/>
    <w:rsid w:val="00F01BA7"/>
    <w:rsid w:val="00F02013"/>
    <w:rsid w:val="00F05848"/>
    <w:rsid w:val="00F0646F"/>
    <w:rsid w:val="00F069CB"/>
    <w:rsid w:val="00F07080"/>
    <w:rsid w:val="00F101A9"/>
    <w:rsid w:val="00F108F9"/>
    <w:rsid w:val="00F10EC4"/>
    <w:rsid w:val="00F11FFD"/>
    <w:rsid w:val="00F130AF"/>
    <w:rsid w:val="00F13393"/>
    <w:rsid w:val="00F141C8"/>
    <w:rsid w:val="00F14A90"/>
    <w:rsid w:val="00F14B87"/>
    <w:rsid w:val="00F15BBD"/>
    <w:rsid w:val="00F200BE"/>
    <w:rsid w:val="00F20CAB"/>
    <w:rsid w:val="00F23045"/>
    <w:rsid w:val="00F2322C"/>
    <w:rsid w:val="00F2507E"/>
    <w:rsid w:val="00F251BF"/>
    <w:rsid w:val="00F266D2"/>
    <w:rsid w:val="00F27043"/>
    <w:rsid w:val="00F27837"/>
    <w:rsid w:val="00F3167E"/>
    <w:rsid w:val="00F32394"/>
    <w:rsid w:val="00F33488"/>
    <w:rsid w:val="00F34080"/>
    <w:rsid w:val="00F352A8"/>
    <w:rsid w:val="00F3584E"/>
    <w:rsid w:val="00F35F82"/>
    <w:rsid w:val="00F37505"/>
    <w:rsid w:val="00F37580"/>
    <w:rsid w:val="00F4068D"/>
    <w:rsid w:val="00F406EB"/>
    <w:rsid w:val="00F42F95"/>
    <w:rsid w:val="00F43664"/>
    <w:rsid w:val="00F440A6"/>
    <w:rsid w:val="00F443BC"/>
    <w:rsid w:val="00F44D25"/>
    <w:rsid w:val="00F45DC5"/>
    <w:rsid w:val="00F461C9"/>
    <w:rsid w:val="00F46900"/>
    <w:rsid w:val="00F4750A"/>
    <w:rsid w:val="00F50616"/>
    <w:rsid w:val="00F508DB"/>
    <w:rsid w:val="00F52085"/>
    <w:rsid w:val="00F5228B"/>
    <w:rsid w:val="00F5277D"/>
    <w:rsid w:val="00F531EB"/>
    <w:rsid w:val="00F54422"/>
    <w:rsid w:val="00F54A9D"/>
    <w:rsid w:val="00F55042"/>
    <w:rsid w:val="00F57137"/>
    <w:rsid w:val="00F57515"/>
    <w:rsid w:val="00F5751C"/>
    <w:rsid w:val="00F5777E"/>
    <w:rsid w:val="00F615B3"/>
    <w:rsid w:val="00F63B5A"/>
    <w:rsid w:val="00F64432"/>
    <w:rsid w:val="00F64932"/>
    <w:rsid w:val="00F7095E"/>
    <w:rsid w:val="00F70C35"/>
    <w:rsid w:val="00F74590"/>
    <w:rsid w:val="00F751BD"/>
    <w:rsid w:val="00F75EE2"/>
    <w:rsid w:val="00F75F94"/>
    <w:rsid w:val="00F767D7"/>
    <w:rsid w:val="00F807C6"/>
    <w:rsid w:val="00F81861"/>
    <w:rsid w:val="00F818E8"/>
    <w:rsid w:val="00F81B08"/>
    <w:rsid w:val="00F8230C"/>
    <w:rsid w:val="00F83754"/>
    <w:rsid w:val="00F84138"/>
    <w:rsid w:val="00F84404"/>
    <w:rsid w:val="00F845D2"/>
    <w:rsid w:val="00F84C8D"/>
    <w:rsid w:val="00F84DB6"/>
    <w:rsid w:val="00F85104"/>
    <w:rsid w:val="00F85617"/>
    <w:rsid w:val="00F86A14"/>
    <w:rsid w:val="00F87F60"/>
    <w:rsid w:val="00F90952"/>
    <w:rsid w:val="00F90D80"/>
    <w:rsid w:val="00F90EA2"/>
    <w:rsid w:val="00F916D2"/>
    <w:rsid w:val="00F91A72"/>
    <w:rsid w:val="00F91B72"/>
    <w:rsid w:val="00F92FF4"/>
    <w:rsid w:val="00F930CF"/>
    <w:rsid w:val="00F93C28"/>
    <w:rsid w:val="00F95038"/>
    <w:rsid w:val="00F95588"/>
    <w:rsid w:val="00F962CC"/>
    <w:rsid w:val="00F96554"/>
    <w:rsid w:val="00F97461"/>
    <w:rsid w:val="00F974EF"/>
    <w:rsid w:val="00F97FF7"/>
    <w:rsid w:val="00FA03FD"/>
    <w:rsid w:val="00FA13AD"/>
    <w:rsid w:val="00FA2ED2"/>
    <w:rsid w:val="00FA428E"/>
    <w:rsid w:val="00FA5AA9"/>
    <w:rsid w:val="00FA5AD4"/>
    <w:rsid w:val="00FA6550"/>
    <w:rsid w:val="00FA6C41"/>
    <w:rsid w:val="00FB07A8"/>
    <w:rsid w:val="00FB1267"/>
    <w:rsid w:val="00FB2BC6"/>
    <w:rsid w:val="00FB3BB9"/>
    <w:rsid w:val="00FB6ED9"/>
    <w:rsid w:val="00FB744C"/>
    <w:rsid w:val="00FB7643"/>
    <w:rsid w:val="00FC1CE0"/>
    <w:rsid w:val="00FC29B1"/>
    <w:rsid w:val="00FC36AF"/>
    <w:rsid w:val="00FC38AF"/>
    <w:rsid w:val="00FC4A30"/>
    <w:rsid w:val="00FC4C52"/>
    <w:rsid w:val="00FC5476"/>
    <w:rsid w:val="00FC59DC"/>
    <w:rsid w:val="00FC61CD"/>
    <w:rsid w:val="00FC77C4"/>
    <w:rsid w:val="00FC7BEF"/>
    <w:rsid w:val="00FD014D"/>
    <w:rsid w:val="00FD07A1"/>
    <w:rsid w:val="00FD0B0C"/>
    <w:rsid w:val="00FD1C66"/>
    <w:rsid w:val="00FD21A4"/>
    <w:rsid w:val="00FD21EA"/>
    <w:rsid w:val="00FD2ECC"/>
    <w:rsid w:val="00FD4B84"/>
    <w:rsid w:val="00FD4D07"/>
    <w:rsid w:val="00FD6CA0"/>
    <w:rsid w:val="00FD7202"/>
    <w:rsid w:val="00FD7B2D"/>
    <w:rsid w:val="00FD7B3B"/>
    <w:rsid w:val="00FE0411"/>
    <w:rsid w:val="00FE0782"/>
    <w:rsid w:val="00FE2902"/>
    <w:rsid w:val="00FE2919"/>
    <w:rsid w:val="00FE315A"/>
    <w:rsid w:val="00FE3FF4"/>
    <w:rsid w:val="00FE45E1"/>
    <w:rsid w:val="00FE6F3B"/>
    <w:rsid w:val="00FE7151"/>
    <w:rsid w:val="00FE7B57"/>
    <w:rsid w:val="00FF08B2"/>
    <w:rsid w:val="00FF106A"/>
    <w:rsid w:val="00FF4391"/>
    <w:rsid w:val="00FF458A"/>
    <w:rsid w:val="00FF45C1"/>
    <w:rsid w:val="00FF4812"/>
    <w:rsid w:val="00FF58AA"/>
    <w:rsid w:val="00FF5CD2"/>
    <w:rsid w:val="00FF7020"/>
    <w:rsid w:val="00FF7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726E8"/>
  <w15:docId w15:val="{0BD08A65-87D2-4538-A329-34927E99D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F531EB"/>
    <w:pPr>
      <w:ind w:firstLine="567"/>
      <w:jc w:val="both"/>
    </w:pPr>
    <w:rPr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AB41DB"/>
    <w:pPr>
      <w:keepNext/>
      <w:keepLines/>
      <w:spacing w:after="120"/>
      <w:ind w:firstLine="0"/>
      <w:jc w:val="left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63A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3DE4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9C470F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9C470F"/>
    <w:rPr>
      <w:sz w:val="20"/>
      <w:szCs w:val="20"/>
    </w:rPr>
  </w:style>
  <w:style w:type="character" w:styleId="a8">
    <w:name w:val="footnote reference"/>
    <w:uiPriority w:val="99"/>
    <w:semiHidden/>
    <w:unhideWhenUsed/>
    <w:rsid w:val="009C470F"/>
    <w:rPr>
      <w:vertAlign w:val="superscript"/>
    </w:rPr>
  </w:style>
  <w:style w:type="table" w:styleId="a9">
    <w:name w:val="Table Grid"/>
    <w:basedOn w:val="a1"/>
    <w:uiPriority w:val="59"/>
    <w:rsid w:val="002D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semiHidden/>
    <w:unhideWhenUsed/>
    <w:rsid w:val="00337025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17E5"/>
  </w:style>
  <w:style w:type="paragraph" w:styleId="ad">
    <w:name w:val="footer"/>
    <w:basedOn w:val="a"/>
    <w:link w:val="ae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117E5"/>
  </w:style>
  <w:style w:type="paragraph" w:styleId="af">
    <w:name w:val="Document Map"/>
    <w:basedOn w:val="a"/>
    <w:link w:val="af0"/>
    <w:uiPriority w:val="99"/>
    <w:semiHidden/>
    <w:unhideWhenUsed/>
    <w:rsid w:val="001E26EE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1E26EE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AB41DB"/>
    <w:rPr>
      <w:rFonts w:eastAsiaTheme="majorEastAsia" w:cstheme="majorBidi"/>
      <w:b/>
      <w:bCs/>
      <w:sz w:val="24"/>
      <w:szCs w:val="28"/>
      <w:lang w:eastAsia="en-US"/>
    </w:rPr>
  </w:style>
  <w:style w:type="character" w:styleId="af1">
    <w:name w:val="annotation reference"/>
    <w:basedOn w:val="a0"/>
    <w:uiPriority w:val="99"/>
    <w:semiHidden/>
    <w:unhideWhenUsed/>
    <w:rsid w:val="007222C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222CD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222CD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222C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222CD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3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237612">
              <w:marLeft w:val="0"/>
              <w:marRight w:val="0"/>
              <w:marTop w:val="21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4330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63425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7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1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33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68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150464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4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974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98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9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26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1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4147">
              <w:marLeft w:val="0"/>
              <w:marRight w:val="0"/>
              <w:marTop w:val="21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8273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9206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26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41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96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47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46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692527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07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1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559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5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C:\Users\localadmin\Desktop\0404\&#1058;&#1086;&#1073;&#1086;&#1083;&#1100;&#1089;&#1082;\&#1052;&#1072;&#1088;&#1090;\&#1042;&#1090;&#1086;&#1088;&#1080;&#1095;&#1082;&#1072;.%20&#1058;&#1086;&#1073;&#1086;&#1083;&#1100;&#1089;&#1082;.03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C:\Users\localadmin\Desktop\0404\&#1058;&#1086;&#1073;&#1086;&#1083;&#1100;&#1089;&#1082;\&#1052;&#1072;&#1088;&#1090;\&#1042;&#1090;&#1086;&#1088;&#1080;&#1095;&#1082;&#1072;.%20&#1058;&#1086;&#1073;&#1086;&#1083;&#1100;&#1089;&#1082;.03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C:\Users\localadmin\Desktop\0404\&#1058;&#1086;&#1073;&#1086;&#1083;&#1100;&#1089;&#1082;\&#1052;&#1072;&#1088;&#1090;\&#1042;&#1090;&#1086;&#1088;&#1080;&#1095;&#1082;&#1072;.%20&#1058;&#1086;&#1073;&#1086;&#1083;&#1100;&#1089;&#1082;.03.xlsx" TargetMode="External"/><Relationship Id="rId1" Type="http://schemas.openxmlformats.org/officeDocument/2006/relationships/image" Target="../media/image2.jpg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4.xml"/><Relationship Id="rId4" Type="http://schemas.openxmlformats.org/officeDocument/2006/relationships/oleObject" Target="file:///C:\Users\localadmin\Desktop\0404\&#1058;&#1086;&#1073;&#1086;&#1083;&#1100;&#1089;&#1082;\&#1052;&#1072;&#1088;&#1090;\&#1042;&#1090;&#1086;&#1088;&#1080;&#1095;&#1082;&#1072;.%20&#1058;&#1086;&#1073;&#1086;&#1083;&#1100;&#1089;&#1082;.03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5.xml"/><Relationship Id="rId4" Type="http://schemas.openxmlformats.org/officeDocument/2006/relationships/oleObject" Target="file:///C:\Users\localadmin\Desktop\0404\&#1058;&#1086;&#1073;&#1086;&#1083;&#1100;&#1089;&#1082;\&#1052;&#1072;&#1088;&#1090;\&#1042;&#1090;&#1086;&#1088;&#1080;&#1095;&#1082;&#1072;.%20&#1058;&#1086;&#1073;&#1086;&#1083;&#1100;&#1089;&#1082;.03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oleObject" Target="file:///C:\Users\localadmin\Desktop\0404\&#1058;&#1086;&#1073;&#1086;&#1083;&#1100;&#1089;&#1082;\&#1052;&#1072;&#1088;&#1090;\&#1042;&#1090;&#1086;&#1088;&#1080;&#1095;&#1082;&#1072;.%20&#1055;&#1088;&#1086;&#1076;&#1072;&#1078;&#1080;.03.xls" TargetMode="External"/><Relationship Id="rId1" Type="http://schemas.openxmlformats.org/officeDocument/2006/relationships/image" Target="../media/image2.jp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489258857305594"/>
          <c:y val="0.23659770185656315"/>
          <c:w val="0.52810338590374151"/>
          <c:h val="0.57351374141589895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694-49D0-8D82-590BF74C3A4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694-49D0-8D82-590BF74C3A4B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694-49D0-8D82-590BF74C3A4B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694-49D0-8D82-590BF74C3A4B}"/>
              </c:ext>
            </c:extLst>
          </c:dPt>
          <c:dLbls>
            <c:dLbl>
              <c:idx val="0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694-49D0-8D82-590BF74C3A4B}"/>
                </c:ext>
              </c:extLst>
            </c:dLbl>
            <c:dLbl>
              <c:idx val="1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694-49D0-8D82-590BF74C3A4B}"/>
                </c:ext>
              </c:extLst>
            </c:dLbl>
            <c:dLbl>
              <c:idx val="2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694-49D0-8D82-590BF74C3A4B}"/>
                </c:ext>
              </c:extLst>
            </c:dLbl>
            <c:dLbl>
              <c:idx val="3"/>
              <c:layout>
                <c:manualLayout>
                  <c:x val="-7.8201368523949169E-3"/>
                  <c:y val="-4.2462859208205151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694-49D0-8D82-590BF74C3A4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Графики!$A$4:$A$7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Графики!$C$4:$C$7</c:f>
              <c:numCache>
                <c:formatCode>0.0%</c:formatCode>
                <c:ptCount val="4"/>
                <c:pt idx="0">
                  <c:v>0.17571059431524547</c:v>
                </c:pt>
                <c:pt idx="1">
                  <c:v>0.32971576227390181</c:v>
                </c:pt>
                <c:pt idx="2">
                  <c:v>0.30077519379844964</c:v>
                </c:pt>
                <c:pt idx="3">
                  <c:v>0.19379844961240311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694-49D0-8D82-590BF74C3A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7000" t="46000" r="27000" b="46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855793949780919"/>
          <c:y val="0.12923076923076923"/>
          <c:w val="0.66132570184373773"/>
          <c:h val="0.7271794871794872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Графики!$A$24:$A$25</c:f>
              <c:strCache>
                <c:ptCount val="2"/>
                <c:pt idx="0">
                  <c:v>Нагорный Тобольск</c:v>
                </c:pt>
                <c:pt idx="1">
                  <c:v>Подгорный Тобольск</c:v>
                </c:pt>
              </c:strCache>
            </c:strRef>
          </c:cat>
          <c:val>
            <c:numRef>
              <c:f>Графики!$C$24:$C$25</c:f>
              <c:numCache>
                <c:formatCode>0.0%</c:formatCode>
                <c:ptCount val="2"/>
                <c:pt idx="0">
                  <c:v>0.90594315245478041</c:v>
                </c:pt>
                <c:pt idx="1">
                  <c:v>9.4056847545219632E-2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BF-40CB-92C0-7574F73D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25131784"/>
        <c:axId val="325134920"/>
      </c:barChart>
      <c:catAx>
        <c:axId val="3251317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325134920"/>
        <c:crosses val="autoZero"/>
        <c:auto val="1"/>
        <c:lblAlgn val="ctr"/>
        <c:lblOffset val="100"/>
        <c:noMultiLvlLbl val="0"/>
      </c:catAx>
      <c:valAx>
        <c:axId val="325134920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325131784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44000" r="20000" b="44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880726291982607E-2"/>
          <c:y val="0.10634680212518396"/>
          <c:w val="0.84256741332286711"/>
          <c:h val="0.7193447986842576"/>
        </c:manualLayout>
      </c:layout>
      <c:barChart>
        <c:barDir val="col"/>
        <c:grouping val="clustered"/>
        <c:varyColors val="0"/>
        <c:ser>
          <c:idx val="1"/>
          <c:order val="1"/>
          <c:spPr>
            <a:solidFill>
              <a:srgbClr val="FF0000"/>
            </a:solidFill>
          </c:spPr>
          <c:invertIfNegative val="0"/>
          <c:dPt>
            <c:idx val="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B432-4766-A32C-300BF250D9D8}"/>
              </c:ext>
            </c:extLst>
          </c:dPt>
          <c:dPt>
            <c:idx val="7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2-B432-4766-A32C-300BF250D9D8}"/>
              </c:ext>
            </c:extLst>
          </c:dPt>
          <c:dPt>
            <c:idx val="8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4-B432-4766-A32C-300BF250D9D8}"/>
              </c:ext>
            </c:extLst>
          </c:dPt>
          <c:dPt>
            <c:idx val="9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6-B432-4766-A32C-300BF250D9D8}"/>
              </c:ext>
            </c:extLst>
          </c:dPt>
          <c:dPt>
            <c:idx val="10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8-B432-4766-A32C-300BF250D9D8}"/>
              </c:ext>
            </c:extLst>
          </c:dPt>
          <c:dPt>
            <c:idx val="1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A-B432-4766-A32C-300BF250D9D8}"/>
              </c:ext>
            </c:extLst>
          </c:dPt>
          <c:dPt>
            <c:idx val="1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B432-4766-A32C-300BF250D9D8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Графики!$AB$84:$AN$84</c:f>
              <c:numCache>
                <c:formatCode>mmm\-yy</c:formatCode>
                <c:ptCount val="13"/>
                <c:pt idx="0">
                  <c:v>42430</c:v>
                </c:pt>
                <c:pt idx="1">
                  <c:v>42461</c:v>
                </c:pt>
                <c:pt idx="2">
                  <c:v>42491</c:v>
                </c:pt>
                <c:pt idx="3">
                  <c:v>42522</c:v>
                </c:pt>
                <c:pt idx="4">
                  <c:v>42552</c:v>
                </c:pt>
                <c:pt idx="5">
                  <c:v>42583</c:v>
                </c:pt>
                <c:pt idx="6">
                  <c:v>42614</c:v>
                </c:pt>
                <c:pt idx="7">
                  <c:v>42644</c:v>
                </c:pt>
                <c:pt idx="8">
                  <c:v>42675</c:v>
                </c:pt>
                <c:pt idx="9">
                  <c:v>42705</c:v>
                </c:pt>
                <c:pt idx="10">
                  <c:v>42736</c:v>
                </c:pt>
                <c:pt idx="11">
                  <c:v>42767</c:v>
                </c:pt>
                <c:pt idx="12">
                  <c:v>42795</c:v>
                </c:pt>
              </c:numCache>
            </c:numRef>
          </c:cat>
          <c:val>
            <c:numRef>
              <c:f>Графики!$AB$86:$AN$86</c:f>
              <c:numCache>
                <c:formatCode>0.0%</c:formatCode>
                <c:ptCount val="13"/>
                <c:pt idx="0">
                  <c:v>-1.048237264031926E-2</c:v>
                </c:pt>
                <c:pt idx="1">
                  <c:v>-2.4802967083913385E-3</c:v>
                </c:pt>
                <c:pt idx="2">
                  <c:v>-6.9713940464299906E-4</c:v>
                </c:pt>
                <c:pt idx="3">
                  <c:v>-4.488058972629827E-3</c:v>
                </c:pt>
                <c:pt idx="4">
                  <c:v>-1.3314646110721418E-3</c:v>
                </c:pt>
                <c:pt idx="5">
                  <c:v>-4.2804013753421355E-3</c:v>
                </c:pt>
                <c:pt idx="6">
                  <c:v>-4.1343669250646364E-3</c:v>
                </c:pt>
                <c:pt idx="7">
                  <c:v>1.344529886304624E-3</c:v>
                </c:pt>
                <c:pt idx="8">
                  <c:v>1.6725165484912097E-3</c:v>
                </c:pt>
                <c:pt idx="9">
                  <c:v>1.5521377169465111E-3</c:v>
                </c:pt>
                <c:pt idx="10">
                  <c:v>2.3480792711561005E-3</c:v>
                </c:pt>
                <c:pt idx="11">
                  <c:v>5.6456146926535666E-3</c:v>
                </c:pt>
                <c:pt idx="12">
                  <c:v>-2.3112825538496029E-3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B432-4766-A32C-300BF250D9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3832864"/>
        <c:axId val="243836784"/>
      </c:barChart>
      <c:lineChart>
        <c:grouping val="standard"/>
        <c:varyColors val="0"/>
        <c:ser>
          <c:idx val="0"/>
          <c:order val="0"/>
          <c:spPr>
            <a:ln w="22225">
              <a:solidFill>
                <a:srgbClr val="FF0000"/>
              </a:solidFill>
            </a:ln>
          </c:spPr>
          <c:marker>
            <c:symbol val="circle"/>
            <c:size val="5"/>
          </c:marker>
          <c:dLbls>
            <c:dLbl>
              <c:idx val="0"/>
              <c:layout>
                <c:manualLayout>
                  <c:x val="-3.3898313701883967E-2"/>
                  <c:y val="-5.7395123535094655E-2"/>
                </c:manualLayout>
              </c:layout>
              <c:tx>
                <c:rich>
                  <a:bodyPr/>
                  <a:lstStyle/>
                  <a:p>
                    <a:fld id="{51237CBE-A9E9-49BC-9F26-4F8005BA5730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D-B432-4766-A32C-300BF250D9D8}"/>
                </c:ext>
              </c:extLst>
            </c:dLbl>
            <c:dLbl>
              <c:idx val="1"/>
              <c:layout>
                <c:manualLayout>
                  <c:x val="-3.5512519116259425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2EAD2508-C4B9-44A8-A60F-901CBC30ACCC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E-B432-4766-A32C-300BF250D9D8}"/>
                </c:ext>
              </c:extLst>
            </c:dLbl>
            <c:dLbl>
              <c:idx val="2"/>
              <c:layout>
                <c:manualLayout>
                  <c:x val="-2.9055697458757686E-2"/>
                  <c:y val="-6.1810133037794243E-2"/>
                </c:manualLayout>
              </c:layout>
              <c:tx>
                <c:rich>
                  <a:bodyPr/>
                  <a:lstStyle/>
                  <a:p>
                    <a:fld id="{EEA6325E-6262-4377-B6AF-044F97C8766D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F-B432-4766-A32C-300BF250D9D8}"/>
                </c:ext>
              </c:extLst>
            </c:dLbl>
            <c:dLbl>
              <c:idx val="3"/>
              <c:layout>
                <c:manualLayout>
                  <c:x val="-3.5512519116259453E-2"/>
                  <c:y val="-6.1810133037794222E-2"/>
                </c:manualLayout>
              </c:layout>
              <c:tx>
                <c:rich>
                  <a:bodyPr/>
                  <a:lstStyle/>
                  <a:p>
                    <a:fld id="{C0200B5C-9A4B-49B4-A783-CC55B6135CD9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0-B432-4766-A32C-300BF250D9D8}"/>
                </c:ext>
              </c:extLst>
            </c:dLbl>
            <c:dLbl>
              <c:idx val="4"/>
              <c:layout>
                <c:manualLayout>
                  <c:x val="-3.2284108287508599E-2"/>
                  <c:y val="-7.0640152043193391E-2"/>
                </c:manualLayout>
              </c:layout>
              <c:tx>
                <c:rich>
                  <a:bodyPr/>
                  <a:lstStyle/>
                  <a:p>
                    <a:fld id="{151D975D-1151-49A2-B300-7D5B86E029CD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1-B432-4766-A32C-300BF250D9D8}"/>
                </c:ext>
              </c:extLst>
            </c:dLbl>
            <c:dLbl>
              <c:idx val="5"/>
              <c:layout>
                <c:manualLayout>
                  <c:x val="-3.2284108287508544E-2"/>
                  <c:y val="-6.6225142540493831E-2"/>
                </c:manualLayout>
              </c:layout>
              <c:tx>
                <c:rich>
                  <a:bodyPr/>
                  <a:lstStyle/>
                  <a:p>
                    <a:fld id="{71FD90F8-1CD7-4A0C-AAE5-0289459D3CEF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2-B432-4766-A32C-300BF250D9D8}"/>
                </c:ext>
              </c:extLst>
            </c:dLbl>
            <c:dLbl>
              <c:idx val="6"/>
              <c:layout>
                <c:manualLayout>
                  <c:x val="-3.2284108287508599E-2"/>
                  <c:y val="-6.1810133037794243E-2"/>
                </c:manualLayout>
              </c:layout>
              <c:tx>
                <c:rich>
                  <a:bodyPr/>
                  <a:lstStyle/>
                  <a:p>
                    <a:fld id="{1862A5E5-FDA5-4D59-BD3A-D0F60F0C44B2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3-B432-4766-A32C-300BF250D9D8}"/>
                </c:ext>
              </c:extLst>
            </c:dLbl>
            <c:dLbl>
              <c:idx val="7"/>
              <c:layout>
                <c:manualLayout>
                  <c:x val="-3.0669902873133231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BBA5F90A-C715-4B36-8AA7-A992D324C1BF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4-B432-4766-A32C-300BF250D9D8}"/>
                </c:ext>
              </c:extLst>
            </c:dLbl>
            <c:dLbl>
              <c:idx val="8"/>
              <c:layout>
                <c:manualLayout>
                  <c:x val="-2.9055697458757804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6392057D-B156-4736-96F6-37568A96D526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5-B432-4766-A32C-300BF250D9D8}"/>
                </c:ext>
              </c:extLst>
            </c:dLbl>
            <c:dLbl>
              <c:idx val="9"/>
              <c:layout>
                <c:manualLayout>
                  <c:x val="-3.2284108287508662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F224D9CD-43DA-4313-856F-20061C1188C6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6-B432-4766-A32C-300BF250D9D8}"/>
                </c:ext>
              </c:extLst>
            </c:dLbl>
            <c:dLbl>
              <c:idx val="10"/>
              <c:layout>
                <c:manualLayout>
                  <c:x val="-3.3898313701883967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1EE53810-6163-494D-A2C7-A3E34513EB6F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7-B432-4766-A32C-300BF250D9D8}"/>
                </c:ext>
              </c:extLst>
            </c:dLbl>
            <c:dLbl>
              <c:idx val="11"/>
              <c:layout>
                <c:manualLayout>
                  <c:x val="-3.6025124662415114E-2"/>
                  <c:y val="-5.7847748918757221E-2"/>
                </c:manualLayout>
              </c:layout>
              <c:tx>
                <c:rich>
                  <a:bodyPr/>
                  <a:lstStyle/>
                  <a:p>
                    <a:fld id="{80440B78-6BF6-4635-9997-10AB34F25238}" type="VALUE">
                      <a:rPr lang="en-US" baseline="0"/>
                      <a:pPr/>
                      <a:t>[ЗНАЧЕНИЕ]</a:t>
                    </a:fld>
                    <a:endParaRPr lang="ru-RU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8-B432-4766-A32C-300BF250D9D8}"/>
                </c:ext>
              </c:extLst>
            </c:dLbl>
            <c:dLbl>
              <c:idx val="12"/>
              <c:layout>
                <c:manualLayout>
                  <c:x val="-3.5795068615169359E-2"/>
                  <c:y val="-5.3432739416057674E-2"/>
                </c:manualLayout>
              </c:layout>
              <c:tx>
                <c:rich>
                  <a:bodyPr/>
                  <a:lstStyle/>
                  <a:p>
                    <a:fld id="{FB86C48C-E1BF-4889-86C2-685DB2745AD1}" type="VALUE">
                      <a:rPr lang="en-US" baseline="0"/>
                      <a:pPr/>
                      <a:t>[ЗНАЧЕНИЕ]</a:t>
                    </a:fld>
                    <a:endParaRPr lang="ru-RU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9-B432-4766-A32C-300BF250D9D8}"/>
                </c:ext>
              </c:extLst>
            </c:dLbl>
            <c:dLbl>
              <c:idx val="13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B432-4766-A32C-300BF250D9D8}"/>
                </c:ext>
              </c:extLst>
            </c:dLbl>
            <c:dLbl>
              <c:idx val="14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B432-4766-A32C-300BF250D9D8}"/>
                </c:ext>
              </c:extLst>
            </c:dLbl>
            <c:dLbl>
              <c:idx val="15"/>
              <c:layout>
                <c:manualLayout>
                  <c:x val="-2.6095065684323283E-2"/>
                  <c:y val="-5.29801140323950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B432-4766-A32C-300BF250D9D8}"/>
                </c:ext>
              </c:extLst>
            </c:dLbl>
            <c:dLbl>
              <c:idx val="16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B432-4766-A32C-300BF250D9D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cat>
            <c:numRef>
              <c:f>Графики!$AB$84:$AN$84</c:f>
              <c:numCache>
                <c:formatCode>mmm\-yy</c:formatCode>
                <c:ptCount val="13"/>
                <c:pt idx="0">
                  <c:v>42430</c:v>
                </c:pt>
                <c:pt idx="1">
                  <c:v>42461</c:v>
                </c:pt>
                <c:pt idx="2">
                  <c:v>42491</c:v>
                </c:pt>
                <c:pt idx="3">
                  <c:v>42522</c:v>
                </c:pt>
                <c:pt idx="4">
                  <c:v>42552</c:v>
                </c:pt>
                <c:pt idx="5">
                  <c:v>42583</c:v>
                </c:pt>
                <c:pt idx="6">
                  <c:v>42614</c:v>
                </c:pt>
                <c:pt idx="7">
                  <c:v>42644</c:v>
                </c:pt>
                <c:pt idx="8">
                  <c:v>42675</c:v>
                </c:pt>
                <c:pt idx="9">
                  <c:v>42705</c:v>
                </c:pt>
                <c:pt idx="10">
                  <c:v>42736</c:v>
                </c:pt>
                <c:pt idx="11">
                  <c:v>42767</c:v>
                </c:pt>
                <c:pt idx="12">
                  <c:v>42795</c:v>
                </c:pt>
              </c:numCache>
            </c:numRef>
          </c:cat>
          <c:val>
            <c:numRef>
              <c:f>Графики!$AB$85:$AN$85</c:f>
              <c:numCache>
                <c:formatCode>General</c:formatCode>
                <c:ptCount val="13"/>
                <c:pt idx="0">
                  <c:v>43140</c:v>
                </c:pt>
                <c:pt idx="1">
                  <c:v>43033</c:v>
                </c:pt>
                <c:pt idx="2">
                  <c:v>43003</c:v>
                </c:pt>
                <c:pt idx="3">
                  <c:v>42810</c:v>
                </c:pt>
                <c:pt idx="4">
                  <c:v>42753</c:v>
                </c:pt>
                <c:pt idx="5">
                  <c:v>42570</c:v>
                </c:pt>
                <c:pt idx="6">
                  <c:v>42394</c:v>
                </c:pt>
                <c:pt idx="7">
                  <c:v>42451</c:v>
                </c:pt>
                <c:pt idx="8">
                  <c:v>42522</c:v>
                </c:pt>
                <c:pt idx="9">
                  <c:v>42588</c:v>
                </c:pt>
                <c:pt idx="10">
                  <c:v>42688</c:v>
                </c:pt>
                <c:pt idx="11">
                  <c:v>42929</c:v>
                </c:pt>
                <c:pt idx="12" formatCode="0">
                  <c:v>42829.778951245789</c:v>
                </c:pt>
              </c:numCache>
            </c:numRef>
          </c:val>
          <c:smooth val="0"/>
          <c:extLst>
            <c:ext xmlns:c15="http://schemas.microsoft.com/office/drawing/2012/chart" uri="{02D57815-91ED-43cb-92C2-25804820EDAC}">
              <c15:datalabelsRange>
                <c15:f>Графики!$AB$85:$AN$85</c15:f>
                <c15:dlblRangeCache>
                  <c:ptCount val="13"/>
                  <c:pt idx="0">
                    <c:v>43140</c:v>
                  </c:pt>
                  <c:pt idx="1">
                    <c:v>43033</c:v>
                  </c:pt>
                  <c:pt idx="2">
                    <c:v>43003</c:v>
                  </c:pt>
                  <c:pt idx="3">
                    <c:v>42810</c:v>
                  </c:pt>
                  <c:pt idx="4">
                    <c:v>42753</c:v>
                  </c:pt>
                  <c:pt idx="5">
                    <c:v>42570</c:v>
                  </c:pt>
                  <c:pt idx="6">
                    <c:v>42394</c:v>
                  </c:pt>
                  <c:pt idx="7">
                    <c:v>42451</c:v>
                  </c:pt>
                  <c:pt idx="8">
                    <c:v>42522</c:v>
                  </c:pt>
                  <c:pt idx="9">
                    <c:v>42588</c:v>
                  </c:pt>
                  <c:pt idx="10">
                    <c:v>42688</c:v>
                  </c:pt>
                  <c:pt idx="11">
                    <c:v>42929</c:v>
                  </c:pt>
                  <c:pt idx="12">
                    <c:v>42830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E-B432-4766-A32C-300BF250D9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3838744"/>
        <c:axId val="243838352"/>
      </c:lineChart>
      <c:dateAx>
        <c:axId val="243838744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crossAx val="243838352"/>
        <c:crossesAt val="0"/>
        <c:auto val="1"/>
        <c:lblOffset val="100"/>
        <c:baseTimeUnit val="months"/>
      </c:dateAx>
      <c:valAx>
        <c:axId val="243838352"/>
        <c:scaling>
          <c:orientation val="minMax"/>
          <c:max val="90000"/>
          <c:min val="40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3838744"/>
        <c:crosses val="autoZero"/>
        <c:crossBetween val="between"/>
        <c:majorUnit val="10000"/>
      </c:valAx>
      <c:valAx>
        <c:axId val="243836784"/>
        <c:scaling>
          <c:orientation val="minMax"/>
          <c:max val="4.0000000000000008E-2"/>
          <c:min val="-4.0000000000000008E-2"/>
        </c:scaling>
        <c:delete val="0"/>
        <c:axPos val="r"/>
        <c:numFmt formatCode="0.0%" sourceLinked="1"/>
        <c:majorTickMark val="cross"/>
        <c:minorTickMark val="cross"/>
        <c:tickLblPos val="nextTo"/>
        <c:spPr>
          <a:noFill/>
        </c:spPr>
        <c:crossAx val="243832864"/>
        <c:crosses val="max"/>
        <c:crossBetween val="between"/>
        <c:majorUnit val="1.0000000000000005E-2"/>
        <c:minorUnit val="5.000000000000001E-3"/>
      </c:valAx>
      <c:dateAx>
        <c:axId val="243832864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extTo"/>
        <c:crossAx val="243836784"/>
        <c:crossesAt val="0"/>
        <c:auto val="1"/>
        <c:lblOffset val="100"/>
        <c:baseTimeUnit val="months"/>
        <c:majorUnit val="1"/>
        <c:minorUnit val="1"/>
      </c:dateAx>
      <c:spPr>
        <a:blipFill dpi="0" rotWithShape="1">
          <a:blip xmlns:r="http://schemas.openxmlformats.org/officeDocument/2006/relationships" r:embed="rId1"/>
          <a:srcRect/>
          <a:stretch>
            <a:fillRect l="30000" t="40000" r="30000" b="40000"/>
          </a:stretch>
        </a:blipFill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672657625413531"/>
          <c:y val="0.15311002220966027"/>
          <c:w val="0.8472373877098287"/>
          <c:h val="0.64903077203351012"/>
        </c:manualLayout>
      </c:layout>
      <c:barChart>
        <c:barDir val="col"/>
        <c:grouping val="clustered"/>
        <c:varyColors val="0"/>
        <c:ser>
          <c:idx val="0"/>
          <c:order val="0"/>
          <c:tx>
            <c:v>Удельная цена, руб./кв.м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Графики!$A$40:$A$43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Графики!$B$40:$B$43</c:f>
              <c:numCache>
                <c:formatCode>0</c:formatCode>
                <c:ptCount val="4"/>
                <c:pt idx="0">
                  <c:v>47137.062827216199</c:v>
                </c:pt>
                <c:pt idx="1">
                  <c:v>43834.305000886685</c:v>
                </c:pt>
                <c:pt idx="2">
                  <c:v>42015.06813373405</c:v>
                </c:pt>
                <c:pt idx="3">
                  <c:v>39056.941589487142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CD-4CAE-8318-894B9A9133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5132568"/>
        <c:axId val="325125904"/>
      </c:barChart>
      <c:catAx>
        <c:axId val="325132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325125904"/>
        <c:crosses val="autoZero"/>
        <c:auto val="1"/>
        <c:lblAlgn val="ctr"/>
        <c:lblOffset val="100"/>
        <c:noMultiLvlLbl val="0"/>
      </c:catAx>
      <c:valAx>
        <c:axId val="325125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325132568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5000" t="45000" r="35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8788219654361387"/>
          <c:y val="0.15537488708220415"/>
          <c:w val="0.46449875583733852"/>
          <c:h val="0.7181571815718157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Графики!$A$61:$A$62</c:f>
              <c:strCache>
                <c:ptCount val="2"/>
                <c:pt idx="0">
                  <c:v>Подгорный Тобольск</c:v>
                </c:pt>
                <c:pt idx="1">
                  <c:v>Нагорный Тобольск</c:v>
                </c:pt>
              </c:strCache>
            </c:strRef>
          </c:cat>
          <c:val>
            <c:numRef>
              <c:f>Графики!$B$61:$B$62</c:f>
              <c:numCache>
                <c:formatCode>0</c:formatCode>
                <c:ptCount val="2"/>
                <c:pt idx="0">
                  <c:v>33642.077074760738</c:v>
                </c:pt>
                <c:pt idx="1">
                  <c:v>43608.218747124352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15-4986-892D-F8503B99EA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43837568"/>
        <c:axId val="243836392"/>
      </c:barChart>
      <c:catAx>
        <c:axId val="2438375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43836392"/>
        <c:crosses val="autoZero"/>
        <c:auto val="1"/>
        <c:lblAlgn val="ctr"/>
        <c:lblOffset val="100"/>
        <c:noMultiLvlLbl val="0"/>
      </c:catAx>
      <c:valAx>
        <c:axId val="243836392"/>
        <c:scaling>
          <c:orientation val="minMax"/>
        </c:scaling>
        <c:delete val="1"/>
        <c:axPos val="b"/>
        <c:numFmt formatCode="0" sourceLinked="1"/>
        <c:majorTickMark val="none"/>
        <c:minorTickMark val="none"/>
        <c:tickLblPos val="nextTo"/>
        <c:crossAx val="243837568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36000" r="20000" b="58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10C-4604-9D4F-CA65B894A92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10C-4604-9D4F-CA65B894A923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10C-4604-9D4F-CA65B894A923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10C-4604-9D4F-CA65B894A923}"/>
              </c:ext>
            </c:extLst>
          </c:dPt>
          <c:dLbls>
            <c:dLbl>
              <c:idx val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10C-4604-9D4F-CA65B894A923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10C-4604-9D4F-CA65B894A923}"/>
                </c:ext>
              </c:extLst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10C-4604-9D4F-CA65B894A923}"/>
                </c:ext>
              </c:extLst>
            </c:dLbl>
            <c:dLbl>
              <c:idx val="3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10C-4604-9D4F-CA65B894A92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333333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Графики!$A$4:$A$7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Графики!$C$4:$C$7</c:f>
              <c:numCache>
                <c:formatCode>0.0%</c:formatCode>
                <c:ptCount val="4"/>
                <c:pt idx="0">
                  <c:v>0.30232558139534882</c:v>
                </c:pt>
                <c:pt idx="1">
                  <c:v>0.46511627906976744</c:v>
                </c:pt>
                <c:pt idx="2">
                  <c:v>0.11627906976744186</c:v>
                </c:pt>
                <c:pt idx="3">
                  <c:v>0.11627906976744186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10C-4604-9D4F-CA65B894A9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  <c:spPr>
        <a:blipFill dpi="0" rotWithShape="0">
          <a:blip xmlns:r="http://schemas.openxmlformats.org/officeDocument/2006/relationships" r:embed="rId1"/>
          <a:srcRect/>
          <a:stretch>
            <a:fillRect l="28000" t="45000" r="28000" b="45000"/>
          </a:stretch>
        </a:blipFill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  <c:userShapes r:id="rId3"/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0.12121</cdr:x>
      <cdr:y>0.88641</cdr:y>
    </cdr:from>
    <cdr:to>
      <cdr:x>0.85055</cdr:x>
      <cdr:y>0.96801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93700" y="2651125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2017</a:t>
          </a:r>
          <a:endParaRPr lang="ru-RU" sz="900" i="1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0.25325</cdr:x>
      <cdr:y>0.88103</cdr:y>
    </cdr:from>
    <cdr:to>
      <cdr:x>0.76394</cdr:x>
      <cdr:y>0.95986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74750" y="2727325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2017</a:t>
          </a:r>
          <a:endParaRPr lang="ru-RU" sz="900" i="1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0.32561</cdr:x>
      <cdr:y>0.91484</cdr:y>
    </cdr:from>
    <cdr:to>
      <cdr:x>0.65114</cdr:x>
      <cdr:y>0.98769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369496" y="2832011"/>
          <a:ext cx="2368914" cy="2255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2017</a:t>
          </a:r>
          <a:endParaRPr lang="ru-RU" sz="900" i="1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0.22195</cdr:x>
      <cdr:y>0.8974</cdr:y>
    </cdr:from>
    <cdr:to>
      <cdr:x>0.83302</cdr:x>
      <cdr:y>0.97912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60436" y="2679714"/>
          <a:ext cx="2368920" cy="2440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2017</a:t>
          </a:r>
          <a:endParaRPr lang="ru-RU" sz="900" i="1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0.11472</cdr:x>
      <cdr:y>0.89098</cdr:y>
    </cdr:from>
    <cdr:to>
      <cdr:x>0.9222</cdr:x>
      <cdr:y>0.96041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36550" y="3131546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2017</a:t>
          </a:r>
          <a:endParaRPr lang="ru-RU" sz="900" i="1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0.02151</cdr:x>
      <cdr:y>0.9087</cdr:y>
    </cdr:from>
    <cdr:to>
      <cdr:x>0.99711</cdr:x>
      <cdr:y>0.99405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9850" y="2717800"/>
          <a:ext cx="3168793" cy="2552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2017</a:t>
          </a:r>
          <a:endParaRPr lang="ru-RU" sz="900" i="1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8F86D3-673B-436F-AE67-25FF32DEA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8</Pages>
  <Words>992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Бредников К.Г.</dc:creator>
  <dc:description>k.g.brednikov@kor2.etagi.com</dc:description>
  <cp:lastModifiedBy>localadmin</cp:lastModifiedBy>
  <cp:revision>8</cp:revision>
  <cp:lastPrinted>2017-01-18T07:34:00Z</cp:lastPrinted>
  <dcterms:created xsi:type="dcterms:W3CDTF">2017-03-09T04:19:00Z</dcterms:created>
  <dcterms:modified xsi:type="dcterms:W3CDTF">2017-04-10T04:07:00Z</dcterms:modified>
</cp:coreProperties>
</file>