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2" w:rsidRPr="003072AC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3072AC">
        <w:rPr>
          <w:rFonts w:cs="Arial"/>
          <w:b/>
          <w:sz w:val="24"/>
          <w:szCs w:val="24"/>
        </w:rPr>
        <w:t xml:space="preserve">КРАТКИЙ </w:t>
      </w:r>
      <w:r w:rsidR="00A46A02" w:rsidRPr="003072AC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3072AC">
        <w:rPr>
          <w:rFonts w:cs="Arial"/>
          <w:b/>
          <w:sz w:val="24"/>
          <w:szCs w:val="24"/>
        </w:rPr>
        <w:t xml:space="preserve"> </w:t>
      </w:r>
      <w:r w:rsidR="003072AC" w:rsidRPr="003072AC">
        <w:rPr>
          <w:rFonts w:cs="Arial"/>
          <w:b/>
          <w:sz w:val="24"/>
          <w:szCs w:val="24"/>
        </w:rPr>
        <w:t>ИЮЛ</w:t>
      </w:r>
      <w:r w:rsidR="00810762" w:rsidRPr="003072AC">
        <w:rPr>
          <w:rFonts w:cs="Arial"/>
          <w:b/>
          <w:sz w:val="24"/>
          <w:szCs w:val="24"/>
        </w:rPr>
        <w:t>Ь</w:t>
      </w:r>
      <w:r w:rsidR="00AF5FBD" w:rsidRPr="003072AC">
        <w:rPr>
          <w:rFonts w:cs="Arial"/>
          <w:b/>
          <w:sz w:val="24"/>
          <w:szCs w:val="24"/>
        </w:rPr>
        <w:t xml:space="preserve"> </w:t>
      </w:r>
      <w:r w:rsidR="00110B1D" w:rsidRPr="003072AC">
        <w:rPr>
          <w:rFonts w:cs="Arial"/>
          <w:b/>
          <w:sz w:val="24"/>
          <w:szCs w:val="24"/>
        </w:rPr>
        <w:t>––</w:t>
      </w:r>
      <w:r w:rsidR="00A46A02" w:rsidRPr="003072AC">
        <w:rPr>
          <w:rFonts w:cs="Arial"/>
          <w:b/>
          <w:sz w:val="24"/>
          <w:szCs w:val="24"/>
        </w:rPr>
        <w:t xml:space="preserve"> </w:t>
      </w:r>
      <w:r w:rsidR="00F43F50" w:rsidRPr="003072AC">
        <w:rPr>
          <w:rFonts w:cs="Arial"/>
          <w:b/>
          <w:sz w:val="24"/>
          <w:szCs w:val="24"/>
        </w:rPr>
        <w:t>201</w:t>
      </w:r>
      <w:r w:rsidR="00FD1A85" w:rsidRPr="003072AC">
        <w:rPr>
          <w:rFonts w:cs="Arial"/>
          <w:b/>
          <w:sz w:val="24"/>
          <w:szCs w:val="24"/>
        </w:rPr>
        <w:t>7</w:t>
      </w:r>
      <w:r w:rsidR="00A46A02" w:rsidRPr="003072AC">
        <w:rPr>
          <w:rFonts w:cs="Arial"/>
          <w:b/>
          <w:sz w:val="24"/>
          <w:szCs w:val="24"/>
        </w:rPr>
        <w:t>Г.</w:t>
      </w:r>
      <w:r w:rsidR="00A46A02" w:rsidRPr="003072AC">
        <w:rPr>
          <w:rStyle w:val="a6"/>
          <w:rFonts w:cs="Arial"/>
          <w:b/>
          <w:sz w:val="24"/>
          <w:szCs w:val="24"/>
        </w:rPr>
        <w:footnoteReference w:id="1"/>
      </w:r>
    </w:p>
    <w:p w:rsidR="00CC0E90" w:rsidRPr="003072AC" w:rsidRDefault="002129FE" w:rsidP="004733F6">
      <w:pPr>
        <w:spacing w:before="120"/>
        <w:ind w:left="-709"/>
        <w:rPr>
          <w:noProof/>
          <w:highlight w:val="yellow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534275" cy="4238029"/>
            <wp:effectExtent l="0" t="0" r="0" b="0"/>
            <wp:docPr id="8" name="Рисунок 8" descr="Застройщик Стандарт, ЖК «Юго-Западный», ГП-3, ул. Ставропольская - фото номер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стройщик Стандарт, ЖК «Юго-Западный», ГП-3, ул. Ставропольская - фото номер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62" cy="42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FE" w:rsidRDefault="002129FE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</w:p>
    <w:p w:rsidR="00A46A02" w:rsidRPr="006243CD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6243CD">
        <w:rPr>
          <w:rFonts w:cs="Arial"/>
          <w:b/>
          <w:sz w:val="24"/>
          <w:szCs w:val="24"/>
        </w:rPr>
        <w:t>ОСНОВНЫЕ ВЫВОДЫ</w:t>
      </w:r>
    </w:p>
    <w:p w:rsidR="00222F41" w:rsidRPr="00AC2B5F" w:rsidRDefault="00AC2B5F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AC2B5F">
        <w:rPr>
          <w:sz w:val="24"/>
          <w:szCs w:val="24"/>
        </w:rPr>
        <w:t>Как и в июне, в рассматриваемом месяце были открыты продажи новых домов с суммарным объемом предложения в 1300 квартир</w:t>
      </w:r>
    </w:p>
    <w:p w:rsidR="005D0DA2" w:rsidRPr="00AC2B5F" w:rsidRDefault="00AC2B5F" w:rsidP="005D0DA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AC2B5F">
        <w:rPr>
          <w:sz w:val="24"/>
          <w:szCs w:val="24"/>
        </w:rPr>
        <w:t>Меньше всего</w:t>
      </w:r>
      <w:r w:rsidR="00123A8D">
        <w:rPr>
          <w:sz w:val="24"/>
          <w:szCs w:val="24"/>
        </w:rPr>
        <w:t xml:space="preserve"> квартир на продаже</w:t>
      </w:r>
      <w:r w:rsidRPr="00AC2B5F">
        <w:rPr>
          <w:sz w:val="24"/>
          <w:szCs w:val="24"/>
        </w:rPr>
        <w:t xml:space="preserve"> в домах со сроком сдачи в 2017 и 2020 годах</w:t>
      </w:r>
    </w:p>
    <w:p w:rsidR="008A19B5" w:rsidRPr="00901583" w:rsidRDefault="00AC2B5F" w:rsidP="008A19B5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01583">
        <w:rPr>
          <w:sz w:val="24"/>
          <w:szCs w:val="24"/>
        </w:rPr>
        <w:t>У</w:t>
      </w:r>
      <w:r w:rsidR="008A19B5" w:rsidRPr="00901583">
        <w:rPr>
          <w:sz w:val="24"/>
          <w:szCs w:val="24"/>
        </w:rPr>
        <w:t>дельная цена предложения</w:t>
      </w:r>
      <w:r w:rsidR="004B02AB" w:rsidRPr="00901583">
        <w:rPr>
          <w:sz w:val="24"/>
          <w:szCs w:val="24"/>
        </w:rPr>
        <w:t xml:space="preserve"> с учетом скидок, предоставляемых застройщиками, </w:t>
      </w:r>
      <w:r w:rsidRPr="00901583">
        <w:rPr>
          <w:sz w:val="24"/>
          <w:szCs w:val="24"/>
        </w:rPr>
        <w:t>сложилась</w:t>
      </w:r>
      <w:r w:rsidR="0032422F" w:rsidRPr="00901583">
        <w:rPr>
          <w:sz w:val="24"/>
          <w:szCs w:val="24"/>
        </w:rPr>
        <w:t xml:space="preserve"> на </w:t>
      </w:r>
      <w:r w:rsidR="00D43178" w:rsidRPr="00901583">
        <w:rPr>
          <w:sz w:val="24"/>
          <w:szCs w:val="24"/>
        </w:rPr>
        <w:t>уровне</w:t>
      </w:r>
      <w:r w:rsidR="0032422F" w:rsidRPr="00901583">
        <w:rPr>
          <w:sz w:val="24"/>
          <w:szCs w:val="24"/>
        </w:rPr>
        <w:t xml:space="preserve"> 54</w:t>
      </w:r>
      <w:r w:rsidRPr="00901583">
        <w:rPr>
          <w:sz w:val="24"/>
          <w:szCs w:val="24"/>
        </w:rPr>
        <w:t>241</w:t>
      </w:r>
      <w:r w:rsidR="008A19B5" w:rsidRPr="00901583">
        <w:rPr>
          <w:sz w:val="24"/>
          <w:szCs w:val="24"/>
        </w:rPr>
        <w:t xml:space="preserve"> руб./кв.м</w:t>
      </w:r>
      <w:r w:rsidRPr="00901583">
        <w:rPr>
          <w:sz w:val="24"/>
          <w:szCs w:val="24"/>
        </w:rPr>
        <w:t xml:space="preserve">, что на </w:t>
      </w:r>
      <w:r w:rsidR="00901583" w:rsidRPr="00901583">
        <w:rPr>
          <w:sz w:val="24"/>
          <w:szCs w:val="24"/>
        </w:rPr>
        <w:t>0,62% ниже, чем в июне текущего года</w:t>
      </w:r>
    </w:p>
    <w:p w:rsidR="00A46A02" w:rsidRPr="00AC2B5F" w:rsidRDefault="00AC2B5F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AC2B5F">
        <w:rPr>
          <w:sz w:val="24"/>
          <w:szCs w:val="24"/>
        </w:rPr>
        <w:t>В июле 2017 года удельная цена продажи составила 47106 руб./кв.м</w:t>
      </w:r>
    </w:p>
    <w:p w:rsidR="008A19B5" w:rsidRDefault="0073357F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73357F">
        <w:rPr>
          <w:sz w:val="24"/>
          <w:szCs w:val="24"/>
        </w:rPr>
        <w:t>55% всех проданных объектов – однокомнатные квартиры</w:t>
      </w:r>
    </w:p>
    <w:p w:rsidR="007C6C7D" w:rsidRDefault="007C6C7D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Наиболее популярными районами по-прежнему остаются Тюменская слобода</w:t>
      </w:r>
      <w:r w:rsidR="00123A8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Плеханово. В июле также пользовались спросом квартиры в районах Мыс, Тарманы, Матмассы.</w:t>
      </w:r>
    </w:p>
    <w:p w:rsidR="007C6C7D" w:rsidRPr="0073357F" w:rsidRDefault="007C6C7D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Превалирующий спрос сосредоточен на квартиры в сданных домах (60% всех продаж)</w:t>
      </w:r>
    </w:p>
    <w:p w:rsidR="00F3016E" w:rsidRPr="003072AC" w:rsidRDefault="00A46A02" w:rsidP="005D0DA2">
      <w:pPr>
        <w:spacing w:after="240" w:line="240" w:lineRule="auto"/>
        <w:ind w:left="1135"/>
        <w:jc w:val="both"/>
        <w:rPr>
          <w:sz w:val="24"/>
          <w:szCs w:val="24"/>
          <w:highlight w:val="yellow"/>
        </w:rPr>
      </w:pPr>
      <w:r w:rsidRPr="003072AC">
        <w:rPr>
          <w:rFonts w:cs="Arial"/>
          <w:highlight w:val="yellow"/>
        </w:rPr>
        <w:br w:type="page"/>
      </w:r>
      <w:r w:rsidR="00484875" w:rsidRPr="003072A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3072A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на первичном рынке г. Тюмени за </w:t>
      </w:r>
      <w:r w:rsidR="003072AC" w:rsidRPr="003072A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июл</w:t>
      </w:r>
      <w:r w:rsidR="00CC0E29" w:rsidRPr="003072A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ь</w:t>
      </w:r>
      <w:r w:rsidR="00864F1A" w:rsidRPr="003072A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F4ECF" w:rsidRPr="003072A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2017</w:t>
      </w:r>
      <w:r w:rsidR="004032E6" w:rsidRPr="003072A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3072AC" w:rsidRDefault="0077778E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3072AC">
        <w:rPr>
          <w:sz w:val="24"/>
          <w:szCs w:val="24"/>
        </w:rPr>
        <w:t xml:space="preserve"> </w:t>
      </w:r>
      <w:r w:rsidR="003072AC" w:rsidRPr="003072AC">
        <w:rPr>
          <w:sz w:val="24"/>
          <w:szCs w:val="24"/>
        </w:rPr>
        <w:t xml:space="preserve">Общий объем предложения в июле 2017 года на первичном рынке жилой недвижимости составил более 15,4 тыс. квартир, что на 0,7% меньше, чем </w:t>
      </w:r>
      <w:r w:rsidR="003072AC">
        <w:rPr>
          <w:sz w:val="24"/>
          <w:szCs w:val="24"/>
        </w:rPr>
        <w:t>в предыдущем месяце. Годовой темп прироста – 41,3%</w:t>
      </w:r>
      <w:r w:rsidR="00123A8D">
        <w:rPr>
          <w:sz w:val="24"/>
          <w:szCs w:val="24"/>
        </w:rPr>
        <w:t xml:space="preserve"> (</w:t>
      </w:r>
      <w:r w:rsidR="00123A8D">
        <w:rPr>
          <w:sz w:val="24"/>
          <w:szCs w:val="24"/>
        </w:rPr>
        <w:sym w:font="Symbol" w:char="F0AD"/>
      </w:r>
      <w:r w:rsidR="00123A8D">
        <w:rPr>
          <w:sz w:val="24"/>
          <w:szCs w:val="24"/>
        </w:rPr>
        <w:t>)</w:t>
      </w:r>
      <w:r w:rsidR="003072AC">
        <w:rPr>
          <w:sz w:val="24"/>
          <w:szCs w:val="24"/>
        </w:rPr>
        <w:t>.</w:t>
      </w:r>
    </w:p>
    <w:p w:rsidR="003072AC" w:rsidRPr="003072AC" w:rsidRDefault="003072AC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июле вышли на продажу два новых проекта в районе Мыс, а также новые дома в у</w:t>
      </w:r>
      <w:r w:rsidR="00D435D9">
        <w:rPr>
          <w:sz w:val="24"/>
          <w:szCs w:val="24"/>
        </w:rPr>
        <w:t>же строящихся жилых комплексах, общее количество которых более 1000 объектов.</w:t>
      </w:r>
    </w:p>
    <w:p w:rsidR="00CC0E29" w:rsidRPr="00313311" w:rsidRDefault="00313311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 w:rsidRPr="00313311">
        <w:rPr>
          <w:sz w:val="24"/>
          <w:szCs w:val="24"/>
        </w:rPr>
        <w:t>Существенных изменений в структуре предложения в разрезе по размеру квартир в рассматриваемом периоде не произошло</w:t>
      </w:r>
      <w:r w:rsidR="003A59CE">
        <w:rPr>
          <w:sz w:val="24"/>
          <w:szCs w:val="24"/>
        </w:rPr>
        <w:t>: 55% приходится на однокомнатные квартиры, 30% - двухкомнатные, 14,4% - трехкомнатные и менее 1% - многокомнатные.</w:t>
      </w:r>
    </w:p>
    <w:p w:rsidR="0074655E" w:rsidRPr="003072AC" w:rsidRDefault="003A59CE" w:rsidP="0074655E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CDE6409" wp14:editId="41BBF90D">
            <wp:extent cx="4333875" cy="23241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43E2" w:rsidRPr="003072AC" w:rsidRDefault="000B43E2" w:rsidP="002C361A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</w:p>
    <w:p w:rsidR="00F3016E" w:rsidRPr="003A59CE" w:rsidRDefault="00F3016E" w:rsidP="0035523D">
      <w:pPr>
        <w:jc w:val="center"/>
        <w:outlineLvl w:val="0"/>
        <w:rPr>
          <w:rFonts w:cs="Arial"/>
          <w:i/>
          <w:sz w:val="20"/>
          <w:szCs w:val="24"/>
        </w:rPr>
      </w:pPr>
      <w:r w:rsidRPr="003A59C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3A59CE">
        <w:rPr>
          <w:rFonts w:cs="Arial"/>
          <w:i/>
          <w:sz w:val="20"/>
          <w:szCs w:val="24"/>
        </w:rPr>
        <w:t>201</w:t>
      </w:r>
      <w:r w:rsidR="00197F9A" w:rsidRPr="003A59CE">
        <w:rPr>
          <w:rFonts w:cs="Arial"/>
          <w:i/>
          <w:sz w:val="20"/>
          <w:szCs w:val="24"/>
        </w:rPr>
        <w:t>7</w:t>
      </w:r>
      <w:r w:rsidRPr="003A59CE">
        <w:rPr>
          <w:rFonts w:cs="Arial"/>
          <w:i/>
          <w:sz w:val="20"/>
          <w:szCs w:val="24"/>
        </w:rPr>
        <w:t>г.</w:t>
      </w:r>
    </w:p>
    <w:p w:rsidR="004032E6" w:rsidRPr="003A59CE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3A59CE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0E1A23" w:rsidRPr="003072AC" w:rsidRDefault="00062BDC" w:rsidP="00BC0D6B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062BDC">
        <w:rPr>
          <w:sz w:val="24"/>
          <w:szCs w:val="24"/>
        </w:rPr>
        <w:t>Хорошая представленность однокомнатных квартир на первичном рынке с площадями от 2</w:t>
      </w:r>
      <w:r w:rsidR="000E1A23" w:rsidRPr="00062BDC">
        <w:rPr>
          <w:sz w:val="24"/>
          <w:szCs w:val="24"/>
        </w:rPr>
        <w:t xml:space="preserve">0 до </w:t>
      </w:r>
      <w:r w:rsidRPr="00062BDC">
        <w:rPr>
          <w:sz w:val="24"/>
          <w:szCs w:val="24"/>
        </w:rPr>
        <w:t>50</w:t>
      </w:r>
      <w:r w:rsidR="000E1A23" w:rsidRPr="00062BDC">
        <w:rPr>
          <w:sz w:val="24"/>
          <w:szCs w:val="24"/>
        </w:rPr>
        <w:t xml:space="preserve"> </w:t>
      </w:r>
      <w:r w:rsidR="00803C13" w:rsidRPr="00062BDC">
        <w:rPr>
          <w:sz w:val="24"/>
          <w:szCs w:val="24"/>
        </w:rPr>
        <w:t>кв. м</w:t>
      </w:r>
      <w:r w:rsidRPr="00062BDC">
        <w:rPr>
          <w:sz w:val="24"/>
          <w:szCs w:val="24"/>
        </w:rPr>
        <w:t xml:space="preserve"> </w:t>
      </w:r>
      <w:r w:rsidR="00F963DE" w:rsidRPr="00062BDC">
        <w:rPr>
          <w:sz w:val="24"/>
          <w:szCs w:val="24"/>
        </w:rPr>
        <w:t>–</w:t>
      </w:r>
      <w:r w:rsidRPr="00062BDC">
        <w:rPr>
          <w:sz w:val="24"/>
          <w:szCs w:val="24"/>
        </w:rPr>
        <w:t xml:space="preserve"> 91% в предложении </w:t>
      </w:r>
      <w:r w:rsidR="00587B6A">
        <w:rPr>
          <w:sz w:val="24"/>
          <w:szCs w:val="24"/>
        </w:rPr>
        <w:t>«</w:t>
      </w:r>
      <w:proofErr w:type="spellStart"/>
      <w:r w:rsidRPr="00062BDC">
        <w:rPr>
          <w:sz w:val="24"/>
          <w:szCs w:val="24"/>
        </w:rPr>
        <w:t>однушек</w:t>
      </w:r>
      <w:proofErr w:type="spellEnd"/>
      <w:r w:rsidR="00587B6A">
        <w:rPr>
          <w:sz w:val="24"/>
          <w:szCs w:val="24"/>
        </w:rPr>
        <w:t>»</w:t>
      </w:r>
      <w:r w:rsidRPr="00062BDC">
        <w:rPr>
          <w:sz w:val="24"/>
          <w:szCs w:val="24"/>
        </w:rPr>
        <w:t xml:space="preserve">. Двухкомнатные квартиры в основном предлагаются до 70 кв.м (85%), 15% приходится на квартиры с большими площадями от 70 кв.м и выше. </w:t>
      </w:r>
      <w:r>
        <w:rPr>
          <w:sz w:val="24"/>
          <w:szCs w:val="24"/>
        </w:rPr>
        <w:t>39% остается в предложении трехкомнатных квартир с площадью до 75 кв.м.</w:t>
      </w:r>
    </w:p>
    <w:p w:rsidR="00803C13" w:rsidRPr="003072AC" w:rsidRDefault="00F963DE" w:rsidP="00803C13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90A5471" wp14:editId="63835303">
            <wp:extent cx="5648325" cy="2743200"/>
            <wp:effectExtent l="0" t="0" r="9525" b="0"/>
            <wp:docPr id="7" name="Диаграмма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F963DE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F963D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963DE">
        <w:rPr>
          <w:rFonts w:cs="Arial"/>
          <w:i/>
          <w:sz w:val="20"/>
          <w:szCs w:val="24"/>
        </w:rPr>
        <w:t>201</w:t>
      </w:r>
      <w:r w:rsidR="00FA0019" w:rsidRPr="00F963DE">
        <w:rPr>
          <w:rFonts w:cs="Arial"/>
          <w:i/>
          <w:sz w:val="20"/>
          <w:szCs w:val="24"/>
        </w:rPr>
        <w:t>7</w:t>
      </w:r>
      <w:r w:rsidRPr="00F963DE">
        <w:rPr>
          <w:rFonts w:cs="Arial"/>
          <w:i/>
          <w:sz w:val="20"/>
          <w:szCs w:val="24"/>
        </w:rPr>
        <w:t>г.</w:t>
      </w:r>
    </w:p>
    <w:p w:rsidR="003B18CB" w:rsidRPr="00F963DE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F963DE">
        <w:rPr>
          <w:rFonts w:cs="Arial"/>
          <w:sz w:val="24"/>
          <w:szCs w:val="24"/>
        </w:rPr>
        <w:t>Рис. 1.2. Структура предложени</w:t>
      </w:r>
      <w:r w:rsidR="00C409CF" w:rsidRPr="00F963DE">
        <w:rPr>
          <w:rFonts w:cs="Arial"/>
          <w:sz w:val="24"/>
          <w:szCs w:val="24"/>
        </w:rPr>
        <w:t>я</w:t>
      </w:r>
      <w:r w:rsidRPr="00F963DE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D1568C" w:rsidRPr="00D1568C" w:rsidRDefault="00D1568C" w:rsidP="00616BEA">
      <w:pPr>
        <w:ind w:firstLine="708"/>
        <w:jc w:val="both"/>
        <w:outlineLvl w:val="0"/>
        <w:rPr>
          <w:rFonts w:cs="Arial"/>
          <w:sz w:val="24"/>
          <w:szCs w:val="24"/>
        </w:rPr>
      </w:pPr>
      <w:r w:rsidRPr="00D1568C">
        <w:rPr>
          <w:rFonts w:cs="Arial"/>
          <w:sz w:val="24"/>
          <w:szCs w:val="24"/>
        </w:rPr>
        <w:lastRenderedPageBreak/>
        <w:t xml:space="preserve">54% в общем объеме предложения </w:t>
      </w:r>
      <w:r w:rsidR="00F644A1">
        <w:rPr>
          <w:rFonts w:cs="Arial"/>
          <w:sz w:val="24"/>
          <w:szCs w:val="24"/>
        </w:rPr>
        <w:t>сосредоточено</w:t>
      </w:r>
      <w:r w:rsidRPr="00D1568C">
        <w:rPr>
          <w:rFonts w:cs="Arial"/>
          <w:sz w:val="24"/>
          <w:szCs w:val="24"/>
        </w:rPr>
        <w:t xml:space="preserve"> в монолитно-каркасных домах в июле 2017 года, 30% приходится на кирпичные, 13% </w:t>
      </w:r>
      <w:r>
        <w:rPr>
          <w:rFonts w:cs="Arial"/>
          <w:sz w:val="24"/>
          <w:szCs w:val="24"/>
        </w:rPr>
        <w:t>в панел</w:t>
      </w:r>
      <w:r w:rsidR="00F644A1">
        <w:rPr>
          <w:rFonts w:cs="Arial"/>
          <w:sz w:val="24"/>
          <w:szCs w:val="24"/>
        </w:rPr>
        <w:t>ьных и по-прежнему 3% в</w:t>
      </w:r>
      <w:r>
        <w:rPr>
          <w:rFonts w:cs="Arial"/>
          <w:sz w:val="24"/>
          <w:szCs w:val="24"/>
        </w:rPr>
        <w:t xml:space="preserve"> дома</w:t>
      </w:r>
      <w:r w:rsidR="00F644A1">
        <w:rPr>
          <w:rFonts w:cs="Arial"/>
          <w:sz w:val="24"/>
          <w:szCs w:val="24"/>
        </w:rPr>
        <w:t>х</w:t>
      </w:r>
      <w:r>
        <w:rPr>
          <w:rFonts w:cs="Arial"/>
          <w:sz w:val="24"/>
          <w:szCs w:val="24"/>
        </w:rPr>
        <w:t xml:space="preserve"> из блоков.</w:t>
      </w:r>
    </w:p>
    <w:p w:rsidR="003B4C3C" w:rsidRPr="003072AC" w:rsidRDefault="00D1568C" w:rsidP="00D1568C">
      <w:pPr>
        <w:ind w:firstLine="708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AF74896" wp14:editId="4940BFDA">
            <wp:extent cx="4905374" cy="2743200"/>
            <wp:effectExtent l="0" t="0" r="10160" b="0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B37" w:rsidRPr="00D1568C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D1568C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1568C">
        <w:rPr>
          <w:rFonts w:cs="Arial"/>
          <w:i/>
          <w:sz w:val="20"/>
          <w:szCs w:val="24"/>
        </w:rPr>
        <w:t>201</w:t>
      </w:r>
      <w:r w:rsidR="00A82B9B" w:rsidRPr="00D1568C">
        <w:rPr>
          <w:rFonts w:cs="Arial"/>
          <w:i/>
          <w:sz w:val="20"/>
          <w:szCs w:val="24"/>
        </w:rPr>
        <w:t>7</w:t>
      </w:r>
      <w:r w:rsidRPr="00D1568C">
        <w:rPr>
          <w:rFonts w:cs="Arial"/>
          <w:i/>
          <w:sz w:val="20"/>
          <w:szCs w:val="24"/>
        </w:rPr>
        <w:t>г.</w:t>
      </w:r>
    </w:p>
    <w:p w:rsidR="004032E6" w:rsidRPr="00D1568C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D1568C">
        <w:rPr>
          <w:rFonts w:cs="Arial"/>
          <w:sz w:val="24"/>
          <w:szCs w:val="24"/>
        </w:rPr>
        <w:t>Рис. 1.</w:t>
      </w:r>
      <w:r w:rsidR="00847FA2" w:rsidRPr="00D1568C">
        <w:rPr>
          <w:rFonts w:cs="Arial"/>
          <w:sz w:val="24"/>
          <w:szCs w:val="24"/>
        </w:rPr>
        <w:t>3</w:t>
      </w:r>
      <w:r w:rsidRPr="00D1568C">
        <w:rPr>
          <w:rFonts w:cs="Arial"/>
          <w:sz w:val="24"/>
          <w:szCs w:val="24"/>
        </w:rPr>
        <w:t xml:space="preserve">. Структура предложений в разрезе по </w:t>
      </w:r>
      <w:r w:rsidR="00420F45" w:rsidRPr="00D1568C">
        <w:rPr>
          <w:rFonts w:cs="Arial"/>
          <w:sz w:val="24"/>
          <w:szCs w:val="24"/>
        </w:rPr>
        <w:t>типу домостроения</w:t>
      </w:r>
    </w:p>
    <w:p w:rsidR="00227F1C" w:rsidRPr="00227F1C" w:rsidRDefault="00227F1C" w:rsidP="00227F1C">
      <w:pPr>
        <w:spacing w:after="0" w:line="240" w:lineRule="auto"/>
        <w:ind w:firstLine="567"/>
        <w:jc w:val="both"/>
        <w:rPr>
          <w:sz w:val="24"/>
          <w:szCs w:val="24"/>
        </w:rPr>
      </w:pPr>
      <w:r w:rsidRPr="00227F1C">
        <w:rPr>
          <w:sz w:val="24"/>
          <w:szCs w:val="24"/>
        </w:rPr>
        <w:t>С выходом на продажу новых объектов в июле возросла доля квартир в домах эконом класса до 87,</w:t>
      </w:r>
      <w:r w:rsidR="00751523">
        <w:rPr>
          <w:sz w:val="24"/>
          <w:szCs w:val="24"/>
        </w:rPr>
        <w:t>3</w:t>
      </w:r>
      <w:r w:rsidRPr="00227F1C">
        <w:rPr>
          <w:sz w:val="24"/>
          <w:szCs w:val="24"/>
        </w:rPr>
        <w:t>%, на 1% снизился объем предложения комфорт класса и составил 10,5%, доля бизнеса осталась практически неизменной (2,</w:t>
      </w:r>
      <w:r w:rsidR="00751523">
        <w:rPr>
          <w:sz w:val="24"/>
          <w:szCs w:val="24"/>
        </w:rPr>
        <w:t>2</w:t>
      </w:r>
      <w:r w:rsidRPr="00227F1C">
        <w:rPr>
          <w:sz w:val="24"/>
          <w:szCs w:val="24"/>
        </w:rPr>
        <w:t>%). Предложения элит класса в г. Тюмени отсутствуют.</w:t>
      </w:r>
    </w:p>
    <w:p w:rsidR="00925432" w:rsidRPr="003072AC" w:rsidRDefault="007A418A" w:rsidP="00227F1C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4FD42C9" wp14:editId="723479BA">
            <wp:extent cx="4705351" cy="2738439"/>
            <wp:effectExtent l="0" t="0" r="0" b="5080"/>
            <wp:docPr id="13" name="Диаграмма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FB7" w:rsidRPr="00227F1C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227F1C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227F1C">
        <w:rPr>
          <w:rFonts w:cs="Arial"/>
          <w:i/>
          <w:sz w:val="20"/>
          <w:szCs w:val="24"/>
        </w:rPr>
        <w:t>201</w:t>
      </w:r>
      <w:r w:rsidR="00151BEA" w:rsidRPr="00227F1C">
        <w:rPr>
          <w:rFonts w:cs="Arial"/>
          <w:i/>
          <w:sz w:val="20"/>
          <w:szCs w:val="24"/>
        </w:rPr>
        <w:t>7</w:t>
      </w:r>
      <w:r w:rsidRPr="00227F1C">
        <w:rPr>
          <w:rFonts w:cs="Arial"/>
          <w:i/>
          <w:sz w:val="20"/>
          <w:szCs w:val="24"/>
        </w:rPr>
        <w:t>г.</w:t>
      </w:r>
    </w:p>
    <w:p w:rsidR="00594983" w:rsidRPr="001D0C0F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227F1C">
        <w:rPr>
          <w:rFonts w:cs="Arial"/>
          <w:sz w:val="24"/>
          <w:szCs w:val="24"/>
        </w:rPr>
        <w:t>Рис. 1.</w:t>
      </w:r>
      <w:r w:rsidR="00847FA2" w:rsidRPr="00227F1C">
        <w:rPr>
          <w:rFonts w:cs="Arial"/>
          <w:sz w:val="24"/>
          <w:szCs w:val="24"/>
        </w:rPr>
        <w:t>4</w:t>
      </w:r>
      <w:r w:rsidRPr="00227F1C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227F1C">
        <w:rPr>
          <w:rFonts w:cs="Arial"/>
          <w:sz w:val="24"/>
          <w:szCs w:val="24"/>
        </w:rPr>
        <w:t>классам</w:t>
      </w:r>
    </w:p>
    <w:p w:rsidR="009A1AEA" w:rsidRPr="001D0C0F" w:rsidRDefault="001D0C0F" w:rsidP="00D81F73">
      <w:pPr>
        <w:spacing w:after="0"/>
        <w:ind w:firstLine="709"/>
        <w:jc w:val="both"/>
        <w:outlineLvl w:val="0"/>
        <w:rPr>
          <w:sz w:val="24"/>
          <w:szCs w:val="24"/>
        </w:rPr>
      </w:pPr>
      <w:r w:rsidRPr="001D0C0F">
        <w:rPr>
          <w:sz w:val="24"/>
          <w:szCs w:val="24"/>
        </w:rPr>
        <w:t xml:space="preserve">Треть всех однокомнатных квартир в предложении </w:t>
      </w:r>
      <w:r w:rsidR="00590220">
        <w:rPr>
          <w:sz w:val="24"/>
          <w:szCs w:val="24"/>
        </w:rPr>
        <w:t>в ценовом диапазоне</w:t>
      </w:r>
      <w:r w:rsidRPr="001D0C0F">
        <w:rPr>
          <w:sz w:val="24"/>
          <w:szCs w:val="24"/>
        </w:rPr>
        <w:t xml:space="preserve"> от 1500 до 2000 тыс.руб., с ценой до 1500 тыс.руб. сосредоточено порядка 30%. 33% двухкомнатных </w:t>
      </w:r>
      <w:r w:rsidR="00590220">
        <w:rPr>
          <w:sz w:val="24"/>
          <w:szCs w:val="24"/>
        </w:rPr>
        <w:t>квартир соответствует</w:t>
      </w:r>
      <w:r w:rsidRPr="001D0C0F">
        <w:rPr>
          <w:sz w:val="24"/>
          <w:szCs w:val="24"/>
        </w:rPr>
        <w:t xml:space="preserve"> ценовой диапазон от 2500 до 3000 тыс.руб. В трешках существенно преобладает доля квартир до 3500 тыс.руб. (29%).</w:t>
      </w:r>
    </w:p>
    <w:p w:rsidR="00E76990" w:rsidRPr="003072AC" w:rsidRDefault="001D0C0F" w:rsidP="00B438B8">
      <w:pPr>
        <w:spacing w:after="0"/>
        <w:ind w:firstLine="284"/>
        <w:jc w:val="center"/>
        <w:outlineLvl w:val="0"/>
        <w:rPr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411F7CA" wp14:editId="4F87861A">
            <wp:extent cx="6362700" cy="288607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6BEA" w:rsidRPr="001D0C0F" w:rsidRDefault="00616BEA" w:rsidP="00616BEA">
      <w:pPr>
        <w:jc w:val="center"/>
        <w:rPr>
          <w:rFonts w:cs="Arial"/>
          <w:i/>
          <w:sz w:val="20"/>
          <w:szCs w:val="24"/>
        </w:rPr>
      </w:pPr>
      <w:r w:rsidRPr="001D0C0F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1D0C0F">
        <w:rPr>
          <w:rFonts w:cs="Arial"/>
          <w:i/>
          <w:sz w:val="20"/>
          <w:szCs w:val="24"/>
        </w:rPr>
        <w:t>201</w:t>
      </w:r>
      <w:r w:rsidR="0016044F" w:rsidRPr="001D0C0F">
        <w:rPr>
          <w:rFonts w:cs="Arial"/>
          <w:i/>
          <w:sz w:val="20"/>
          <w:szCs w:val="24"/>
        </w:rPr>
        <w:t>7</w:t>
      </w:r>
      <w:r w:rsidRPr="001D0C0F">
        <w:rPr>
          <w:rFonts w:cs="Arial"/>
          <w:i/>
          <w:sz w:val="20"/>
          <w:szCs w:val="24"/>
        </w:rPr>
        <w:t>г.</w:t>
      </w:r>
    </w:p>
    <w:p w:rsidR="00616BEA" w:rsidRPr="001D0C0F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1D0C0F">
        <w:rPr>
          <w:rFonts w:cs="Arial"/>
          <w:sz w:val="24"/>
          <w:szCs w:val="24"/>
        </w:rPr>
        <w:t>Рис. 1.</w:t>
      </w:r>
      <w:r w:rsidR="0009426F" w:rsidRPr="001D0C0F">
        <w:rPr>
          <w:rFonts w:cs="Arial"/>
          <w:sz w:val="24"/>
          <w:szCs w:val="24"/>
        </w:rPr>
        <w:t>5</w:t>
      </w:r>
      <w:r w:rsidRPr="001D0C0F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1D0C0F" w:rsidRDefault="001D0C0F" w:rsidP="00103675">
      <w:pPr>
        <w:spacing w:after="0" w:line="240" w:lineRule="auto"/>
        <w:ind w:firstLine="567"/>
        <w:jc w:val="both"/>
        <w:rPr>
          <w:sz w:val="24"/>
          <w:szCs w:val="24"/>
        </w:rPr>
      </w:pPr>
      <w:r w:rsidRPr="008D10B0">
        <w:rPr>
          <w:sz w:val="24"/>
          <w:szCs w:val="24"/>
        </w:rPr>
        <w:t xml:space="preserve">Открытие продаж новых объектов изменил рейтинг районов по объему предложения: в июле на первое место с объемом в более чем 2,5 </w:t>
      </w:r>
      <w:r w:rsidR="008D10B0" w:rsidRPr="008D10B0">
        <w:rPr>
          <w:sz w:val="24"/>
          <w:szCs w:val="24"/>
        </w:rPr>
        <w:t>тыс. квартир</w:t>
      </w:r>
      <w:r w:rsidRPr="008D10B0">
        <w:rPr>
          <w:sz w:val="24"/>
          <w:szCs w:val="24"/>
        </w:rPr>
        <w:t xml:space="preserve"> вышел район Тюменская слобода</w:t>
      </w:r>
      <w:r w:rsidR="008D10B0">
        <w:rPr>
          <w:sz w:val="24"/>
          <w:szCs w:val="24"/>
        </w:rPr>
        <w:t xml:space="preserve"> (17%), на втором месте по убыванию – Плеханово (13%), на третьем </w:t>
      </w:r>
      <w:r w:rsidR="009F1C76">
        <w:rPr>
          <w:sz w:val="24"/>
          <w:szCs w:val="24"/>
        </w:rPr>
        <w:t>остался</w:t>
      </w:r>
      <w:r w:rsidR="008D10B0">
        <w:rPr>
          <w:sz w:val="24"/>
          <w:szCs w:val="24"/>
        </w:rPr>
        <w:t xml:space="preserve"> район Студгородка с долей 11%.</w:t>
      </w:r>
    </w:p>
    <w:p w:rsidR="008D10B0" w:rsidRPr="008D10B0" w:rsidRDefault="008D10B0" w:rsidP="0010367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Меньше всего квартир в Восточном-3, 3-м Заречном и 6 микрорайонах.</w:t>
      </w:r>
    </w:p>
    <w:p w:rsidR="00A4340A" w:rsidRPr="003072AC" w:rsidRDefault="008D10B0" w:rsidP="008A6BF9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43A6006F" wp14:editId="0189DD4B">
            <wp:extent cx="5000625" cy="60769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1D0C0F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1D0C0F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1D0C0F">
        <w:rPr>
          <w:rFonts w:cs="Arial"/>
          <w:i/>
          <w:sz w:val="20"/>
          <w:szCs w:val="24"/>
        </w:rPr>
        <w:t>201</w:t>
      </w:r>
      <w:r w:rsidR="00F306CC" w:rsidRPr="001D0C0F">
        <w:rPr>
          <w:rFonts w:cs="Arial"/>
          <w:i/>
          <w:sz w:val="20"/>
          <w:szCs w:val="24"/>
        </w:rPr>
        <w:t>7</w:t>
      </w:r>
      <w:r w:rsidRPr="001D0C0F">
        <w:rPr>
          <w:rFonts w:cs="Arial"/>
          <w:i/>
          <w:sz w:val="20"/>
          <w:szCs w:val="24"/>
        </w:rPr>
        <w:t>г.</w:t>
      </w:r>
    </w:p>
    <w:p w:rsidR="004032E6" w:rsidRPr="001D0C0F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1D0C0F">
        <w:rPr>
          <w:rFonts w:cs="Arial"/>
          <w:sz w:val="24"/>
          <w:szCs w:val="24"/>
        </w:rPr>
        <w:t>Рис. 1.</w:t>
      </w:r>
      <w:r w:rsidR="0009426F" w:rsidRPr="001D0C0F">
        <w:rPr>
          <w:rFonts w:cs="Arial"/>
          <w:sz w:val="24"/>
          <w:szCs w:val="24"/>
        </w:rPr>
        <w:t>6</w:t>
      </w:r>
      <w:r w:rsidRPr="001D0C0F">
        <w:rPr>
          <w:rFonts w:cs="Arial"/>
          <w:sz w:val="24"/>
          <w:szCs w:val="24"/>
        </w:rPr>
        <w:t>. Структура предложений на первичном рынке г. Тюмени по районам</w:t>
      </w:r>
    </w:p>
    <w:p w:rsidR="00F3016E" w:rsidRPr="003072AC" w:rsidRDefault="00F3016E" w:rsidP="00484875">
      <w:pPr>
        <w:rPr>
          <w:rFonts w:cs="Arial"/>
          <w:sz w:val="24"/>
          <w:szCs w:val="24"/>
          <w:highlight w:val="yellow"/>
        </w:rPr>
      </w:pPr>
      <w:r w:rsidRPr="003072AC">
        <w:rPr>
          <w:rFonts w:cs="Arial"/>
          <w:sz w:val="24"/>
          <w:szCs w:val="24"/>
          <w:highlight w:val="yellow"/>
        </w:rPr>
        <w:br w:type="page"/>
      </w:r>
    </w:p>
    <w:p w:rsidR="00D54C1E" w:rsidRPr="004656E0" w:rsidRDefault="004032E6" w:rsidP="007E6594">
      <w:pPr>
        <w:pStyle w:val="-1"/>
        <w:numPr>
          <w:ilvl w:val="0"/>
          <w:numId w:val="5"/>
        </w:numPr>
        <w:spacing w:before="0" w:after="120"/>
      </w:pPr>
      <w:r w:rsidRPr="004656E0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Тюмени за </w:t>
      </w:r>
      <w:r w:rsidR="00480F31" w:rsidRPr="004656E0">
        <w:rPr>
          <w:rFonts w:asciiTheme="minorHAnsi" w:hAnsiTheme="minorHAnsi"/>
          <w:spacing w:val="0"/>
        </w:rPr>
        <w:t>ию</w:t>
      </w:r>
      <w:r w:rsidR="004656E0" w:rsidRPr="004656E0">
        <w:rPr>
          <w:rFonts w:asciiTheme="minorHAnsi" w:hAnsiTheme="minorHAnsi"/>
          <w:spacing w:val="0"/>
        </w:rPr>
        <w:t>л</w:t>
      </w:r>
      <w:r w:rsidR="00480F31" w:rsidRPr="004656E0">
        <w:rPr>
          <w:rFonts w:asciiTheme="minorHAnsi" w:hAnsiTheme="minorHAnsi"/>
          <w:spacing w:val="0"/>
        </w:rPr>
        <w:t>ь</w:t>
      </w:r>
    </w:p>
    <w:p w:rsidR="001C50A4" w:rsidRPr="001C50A4" w:rsidRDefault="001C50A4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 w:rsidRPr="001C50A4">
        <w:rPr>
          <w:sz w:val="24"/>
          <w:szCs w:val="24"/>
        </w:rPr>
        <w:t>В июле 2017 года удельная цена предложения продолжила снижение, темп прироста к прошлому месяцу составил -0,62% (336 руб.</w:t>
      </w:r>
      <w:r w:rsidR="0049674E">
        <w:rPr>
          <w:sz w:val="24"/>
          <w:szCs w:val="24"/>
        </w:rPr>
        <w:t xml:space="preserve"> в абсолютном выражении</w:t>
      </w:r>
      <w:r w:rsidRPr="001C50A4">
        <w:rPr>
          <w:sz w:val="24"/>
          <w:szCs w:val="24"/>
        </w:rPr>
        <w:t>).</w:t>
      </w:r>
      <w:r>
        <w:rPr>
          <w:sz w:val="24"/>
          <w:szCs w:val="24"/>
        </w:rPr>
        <w:t xml:space="preserve"> По итогам месяца средняя цена 1 кв.м сложилась на уровне 54241 руб.</w:t>
      </w:r>
    </w:p>
    <w:p w:rsidR="00FC0E50" w:rsidRPr="003072AC" w:rsidRDefault="001C50A4" w:rsidP="00527A81">
      <w:pPr>
        <w:spacing w:after="0" w:line="240" w:lineRule="auto"/>
        <w:ind w:firstLine="284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0B22BDA" wp14:editId="3FED0E57">
            <wp:extent cx="6645910" cy="3657600"/>
            <wp:effectExtent l="0" t="0" r="2540" b="0"/>
            <wp:docPr id="3" name="Диаграмма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4656E0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4656E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4656E0">
        <w:rPr>
          <w:rFonts w:cs="Arial"/>
          <w:i/>
          <w:sz w:val="20"/>
          <w:szCs w:val="24"/>
        </w:rPr>
        <w:t>201</w:t>
      </w:r>
      <w:r w:rsidR="00456B62" w:rsidRPr="004656E0">
        <w:rPr>
          <w:rFonts w:cs="Arial"/>
          <w:i/>
          <w:sz w:val="20"/>
          <w:szCs w:val="24"/>
        </w:rPr>
        <w:t>7</w:t>
      </w:r>
      <w:r w:rsidRPr="004656E0">
        <w:rPr>
          <w:rFonts w:cs="Arial"/>
          <w:i/>
          <w:sz w:val="20"/>
          <w:szCs w:val="24"/>
        </w:rPr>
        <w:t>г.</w:t>
      </w:r>
    </w:p>
    <w:p w:rsidR="004032E6" w:rsidRPr="001C50A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4656E0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78612C" w:rsidRPr="00F257A7" w:rsidRDefault="00F257A7" w:rsidP="00BD0CFE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 w:rsidRPr="00F257A7">
        <w:rPr>
          <w:sz w:val="24"/>
          <w:szCs w:val="24"/>
        </w:rPr>
        <w:t xml:space="preserve">Удельная цена предложения однокомнатных квартир в июле 2017 года </w:t>
      </w:r>
      <w:r w:rsidR="00D50CF0">
        <w:rPr>
          <w:sz w:val="24"/>
          <w:szCs w:val="24"/>
        </w:rPr>
        <w:t>составила</w:t>
      </w:r>
      <w:r w:rsidRPr="00F257A7">
        <w:rPr>
          <w:sz w:val="24"/>
          <w:szCs w:val="24"/>
        </w:rPr>
        <w:t xml:space="preserve"> 53548 руб./кв.м, двухкомнатных – 53010 руб./кв.м, трехкомнатных – 55993 руб./кв.м и многокомнатных – 70537 руб./кв.м. </w:t>
      </w:r>
    </w:p>
    <w:p w:rsidR="001645F9" w:rsidRPr="003072AC" w:rsidRDefault="004656E0" w:rsidP="00E1503F">
      <w:pPr>
        <w:spacing w:after="0"/>
        <w:ind w:firstLine="567"/>
        <w:jc w:val="center"/>
        <w:outlineLvl w:val="0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8749117" wp14:editId="479F411A">
            <wp:extent cx="4914900" cy="286194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4656E0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4656E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4656E0">
        <w:rPr>
          <w:rFonts w:cs="Arial"/>
          <w:i/>
          <w:sz w:val="20"/>
          <w:szCs w:val="24"/>
        </w:rPr>
        <w:t>201</w:t>
      </w:r>
      <w:r w:rsidR="00685743" w:rsidRPr="004656E0">
        <w:rPr>
          <w:rFonts w:cs="Arial"/>
          <w:i/>
          <w:sz w:val="20"/>
          <w:szCs w:val="24"/>
        </w:rPr>
        <w:t>7</w:t>
      </w:r>
      <w:r w:rsidRPr="004656E0">
        <w:rPr>
          <w:rFonts w:cs="Arial"/>
          <w:i/>
          <w:sz w:val="20"/>
          <w:szCs w:val="24"/>
        </w:rPr>
        <w:t>г.</w:t>
      </w:r>
    </w:p>
    <w:p w:rsidR="004032E6" w:rsidRPr="004656E0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4656E0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E15251" w:rsidRPr="00E15251" w:rsidRDefault="00E15251" w:rsidP="0058004C">
      <w:pPr>
        <w:spacing w:after="0" w:line="240" w:lineRule="auto"/>
        <w:ind w:firstLine="567"/>
        <w:jc w:val="both"/>
        <w:rPr>
          <w:sz w:val="24"/>
          <w:szCs w:val="24"/>
        </w:rPr>
      </w:pPr>
      <w:r w:rsidRPr="00E15251">
        <w:rPr>
          <w:sz w:val="24"/>
          <w:szCs w:val="24"/>
        </w:rPr>
        <w:lastRenderedPageBreak/>
        <w:t>В разрезе по классу недвижимости наименьшая удельная цена предложения принадлежит классу «эконом» - 51351 руб./кв.м, цена 1 кв.м комфорт класса в июле 2017 года составила 63425 руб./кв.м и бизнес – 86560 руб./кв.м.</w:t>
      </w:r>
    </w:p>
    <w:p w:rsidR="00E1503F" w:rsidRPr="003072AC" w:rsidRDefault="007A418A" w:rsidP="00E15251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AEA2748" wp14:editId="3D0C706A">
            <wp:extent cx="4914900" cy="2986088"/>
            <wp:effectExtent l="0" t="0" r="0" b="5080"/>
            <wp:docPr id="12" name="Диаграмма 1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E15251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E15251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E15251">
        <w:rPr>
          <w:rFonts w:cs="Arial"/>
          <w:i/>
          <w:sz w:val="20"/>
          <w:szCs w:val="24"/>
        </w:rPr>
        <w:t>201</w:t>
      </w:r>
      <w:r w:rsidR="00101757" w:rsidRPr="00E15251">
        <w:rPr>
          <w:rFonts w:cs="Arial"/>
          <w:i/>
          <w:sz w:val="20"/>
          <w:szCs w:val="24"/>
        </w:rPr>
        <w:t>7</w:t>
      </w:r>
      <w:r w:rsidRPr="00E15251">
        <w:rPr>
          <w:rFonts w:cs="Arial"/>
          <w:i/>
          <w:sz w:val="20"/>
          <w:szCs w:val="24"/>
        </w:rPr>
        <w:t>г.</w:t>
      </w:r>
    </w:p>
    <w:p w:rsidR="004032E6" w:rsidRPr="00E15251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E15251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5908A9" w:rsidRPr="00695599" w:rsidRDefault="00695599" w:rsidP="00D0363B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695599">
        <w:rPr>
          <w:rFonts w:cs="Arial"/>
          <w:sz w:val="24"/>
          <w:szCs w:val="24"/>
        </w:rPr>
        <w:t>Самые высокие цены на первичном рынке г. Тюмени в июле 2017 года остаются</w:t>
      </w:r>
      <w:r w:rsidR="005908A9" w:rsidRPr="00695599">
        <w:rPr>
          <w:rFonts w:cs="Arial"/>
          <w:sz w:val="24"/>
          <w:szCs w:val="24"/>
        </w:rPr>
        <w:t xml:space="preserve"> в центральной части города: </w:t>
      </w:r>
      <w:r w:rsidRPr="00695599">
        <w:rPr>
          <w:rFonts w:cs="Arial"/>
          <w:sz w:val="24"/>
          <w:szCs w:val="24"/>
        </w:rPr>
        <w:t>на первом месте с ценой 84939 руб./кв.м расположился район</w:t>
      </w:r>
      <w:r w:rsidR="005908A9" w:rsidRPr="00695599">
        <w:rPr>
          <w:rFonts w:cs="Arial"/>
          <w:sz w:val="24"/>
          <w:szCs w:val="24"/>
        </w:rPr>
        <w:t xml:space="preserve"> Драмтеатра, далее </w:t>
      </w:r>
      <w:r w:rsidRPr="00695599">
        <w:rPr>
          <w:rFonts w:cs="Arial"/>
          <w:sz w:val="24"/>
          <w:szCs w:val="24"/>
        </w:rPr>
        <w:t>Д</w:t>
      </w:r>
      <w:r w:rsidR="00341A75">
        <w:rPr>
          <w:rFonts w:cs="Arial"/>
          <w:sz w:val="24"/>
          <w:szCs w:val="24"/>
        </w:rPr>
        <w:t>ом печати -</w:t>
      </w:r>
      <w:bookmarkStart w:id="0" w:name="_GoBack"/>
      <w:bookmarkEnd w:id="0"/>
      <w:r w:rsidRPr="00695599">
        <w:rPr>
          <w:rFonts w:cs="Arial"/>
          <w:sz w:val="24"/>
          <w:szCs w:val="24"/>
        </w:rPr>
        <w:t xml:space="preserve"> </w:t>
      </w:r>
      <w:r w:rsidR="005908A9" w:rsidRPr="00695599">
        <w:rPr>
          <w:rFonts w:cs="Arial"/>
          <w:sz w:val="24"/>
          <w:szCs w:val="24"/>
        </w:rPr>
        <w:t>79</w:t>
      </w:r>
      <w:r w:rsidRPr="00695599">
        <w:rPr>
          <w:rFonts w:cs="Arial"/>
          <w:sz w:val="24"/>
          <w:szCs w:val="24"/>
        </w:rPr>
        <w:t>799 руб./кв.м</w:t>
      </w:r>
      <w:r w:rsidR="005908A9" w:rsidRPr="00695599">
        <w:rPr>
          <w:rFonts w:cs="Arial"/>
          <w:sz w:val="24"/>
          <w:szCs w:val="24"/>
        </w:rPr>
        <w:t xml:space="preserve">, в </w:t>
      </w:r>
      <w:r w:rsidRPr="00695599">
        <w:rPr>
          <w:rFonts w:cs="Arial"/>
          <w:sz w:val="24"/>
          <w:szCs w:val="24"/>
        </w:rPr>
        <w:t>исторической части</w:t>
      </w:r>
      <w:r w:rsidR="005908A9" w:rsidRPr="00695599">
        <w:rPr>
          <w:rFonts w:cs="Arial"/>
          <w:sz w:val="24"/>
          <w:szCs w:val="24"/>
        </w:rPr>
        <w:t xml:space="preserve"> средняя цена кв.м. сложилась на уровне 7</w:t>
      </w:r>
      <w:r w:rsidRPr="00695599">
        <w:rPr>
          <w:rFonts w:cs="Arial"/>
          <w:sz w:val="24"/>
          <w:szCs w:val="24"/>
        </w:rPr>
        <w:t>9432</w:t>
      </w:r>
      <w:r w:rsidR="005908A9" w:rsidRPr="00695599">
        <w:rPr>
          <w:rFonts w:cs="Arial"/>
          <w:sz w:val="24"/>
          <w:szCs w:val="24"/>
        </w:rPr>
        <w:t xml:space="preserve"> руб./кв.м и т.д. в порядке убывания.</w:t>
      </w:r>
    </w:p>
    <w:p w:rsidR="005908A9" w:rsidRPr="00695599" w:rsidRDefault="00695599" w:rsidP="005908A9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695599">
        <w:rPr>
          <w:rFonts w:cs="Arial"/>
          <w:sz w:val="24"/>
          <w:szCs w:val="24"/>
        </w:rPr>
        <w:t>Наиболее доступные районы по цене - Антипино (</w:t>
      </w:r>
      <w:r w:rsidR="005908A9" w:rsidRPr="00695599">
        <w:rPr>
          <w:rFonts w:cs="Arial"/>
          <w:sz w:val="24"/>
          <w:szCs w:val="24"/>
        </w:rPr>
        <w:t>38</w:t>
      </w:r>
      <w:r w:rsidRPr="00695599">
        <w:rPr>
          <w:rFonts w:cs="Arial"/>
          <w:sz w:val="24"/>
          <w:szCs w:val="24"/>
        </w:rPr>
        <w:t>924</w:t>
      </w:r>
      <w:r w:rsidR="005908A9" w:rsidRPr="00695599">
        <w:rPr>
          <w:rFonts w:cs="Arial"/>
          <w:sz w:val="24"/>
          <w:szCs w:val="24"/>
        </w:rPr>
        <w:t xml:space="preserve"> руб./кв.м</w:t>
      </w:r>
      <w:r w:rsidRPr="00695599">
        <w:rPr>
          <w:rFonts w:cs="Arial"/>
          <w:sz w:val="24"/>
          <w:szCs w:val="24"/>
        </w:rPr>
        <w:t>) и Нефтяников</w:t>
      </w:r>
      <w:r w:rsidR="005908A9" w:rsidRPr="00695599">
        <w:rPr>
          <w:rFonts w:cs="Arial"/>
          <w:sz w:val="24"/>
          <w:szCs w:val="24"/>
        </w:rPr>
        <w:t xml:space="preserve"> </w:t>
      </w:r>
      <w:r w:rsidRPr="00695599">
        <w:rPr>
          <w:rFonts w:cs="Arial"/>
          <w:sz w:val="24"/>
          <w:szCs w:val="24"/>
        </w:rPr>
        <w:t>(</w:t>
      </w:r>
      <w:r w:rsidR="005908A9" w:rsidRPr="00695599">
        <w:rPr>
          <w:rFonts w:cs="Arial"/>
          <w:sz w:val="24"/>
          <w:szCs w:val="24"/>
        </w:rPr>
        <w:t>37</w:t>
      </w:r>
      <w:r w:rsidRPr="00695599">
        <w:rPr>
          <w:rFonts w:cs="Arial"/>
          <w:sz w:val="24"/>
          <w:szCs w:val="24"/>
        </w:rPr>
        <w:t>526</w:t>
      </w:r>
      <w:r w:rsidR="005908A9" w:rsidRPr="00695599">
        <w:rPr>
          <w:rFonts w:cs="Arial"/>
          <w:sz w:val="24"/>
          <w:szCs w:val="24"/>
        </w:rPr>
        <w:t xml:space="preserve"> руб./кв.м</w:t>
      </w:r>
      <w:r w:rsidRPr="00695599">
        <w:rPr>
          <w:rFonts w:cs="Arial"/>
          <w:sz w:val="24"/>
          <w:szCs w:val="24"/>
        </w:rPr>
        <w:t>)</w:t>
      </w:r>
      <w:r w:rsidR="005908A9" w:rsidRPr="00695599">
        <w:rPr>
          <w:rFonts w:cs="Arial"/>
          <w:sz w:val="24"/>
          <w:szCs w:val="24"/>
        </w:rPr>
        <w:t>.</w:t>
      </w:r>
    </w:p>
    <w:p w:rsidR="005908A9" w:rsidRPr="003072AC" w:rsidRDefault="005908A9" w:rsidP="00D0363B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B70B2E" w:rsidRPr="003072AC" w:rsidRDefault="007C62A3" w:rsidP="0012307F">
      <w:pPr>
        <w:spacing w:after="0"/>
        <w:ind w:firstLine="567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723DC403" wp14:editId="4695A831">
            <wp:extent cx="4572000" cy="52578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1423" w:rsidRPr="003072AC" w:rsidRDefault="001B1423" w:rsidP="00692231">
      <w:pPr>
        <w:spacing w:after="0"/>
        <w:ind w:firstLine="567"/>
        <w:jc w:val="center"/>
        <w:outlineLvl w:val="0"/>
        <w:rPr>
          <w:rFonts w:cs="Arial"/>
          <w:sz w:val="24"/>
          <w:szCs w:val="24"/>
          <w:highlight w:val="yellow"/>
        </w:rPr>
      </w:pPr>
    </w:p>
    <w:p w:rsidR="00566CA7" w:rsidRPr="007C62A3" w:rsidRDefault="00566CA7" w:rsidP="00566CA7">
      <w:pPr>
        <w:jc w:val="center"/>
        <w:rPr>
          <w:rFonts w:cs="Arial"/>
          <w:i/>
          <w:sz w:val="20"/>
          <w:szCs w:val="24"/>
        </w:rPr>
      </w:pPr>
      <w:r w:rsidRPr="007C62A3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7C62A3">
        <w:rPr>
          <w:rFonts w:cs="Arial"/>
          <w:i/>
          <w:sz w:val="20"/>
          <w:szCs w:val="24"/>
        </w:rPr>
        <w:t>201</w:t>
      </w:r>
      <w:r w:rsidR="007A5062" w:rsidRPr="007C62A3">
        <w:rPr>
          <w:rFonts w:cs="Arial"/>
          <w:i/>
          <w:sz w:val="20"/>
          <w:szCs w:val="24"/>
        </w:rPr>
        <w:t>7</w:t>
      </w:r>
      <w:r w:rsidRPr="007C62A3">
        <w:rPr>
          <w:rFonts w:cs="Arial"/>
          <w:i/>
          <w:sz w:val="20"/>
          <w:szCs w:val="24"/>
        </w:rPr>
        <w:t>г.</w:t>
      </w:r>
    </w:p>
    <w:p w:rsidR="00993B90" w:rsidRPr="003072AC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7C62A3">
        <w:rPr>
          <w:rFonts w:cs="Arial"/>
          <w:sz w:val="24"/>
          <w:szCs w:val="24"/>
        </w:rPr>
        <w:t>Рис. 2.</w:t>
      </w:r>
      <w:r w:rsidR="00616BEA" w:rsidRPr="007C62A3">
        <w:rPr>
          <w:rFonts w:cs="Arial"/>
          <w:sz w:val="24"/>
          <w:szCs w:val="24"/>
        </w:rPr>
        <w:t>4</w:t>
      </w:r>
      <w:r w:rsidRPr="007C62A3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3072AC">
        <w:rPr>
          <w:sz w:val="24"/>
          <w:szCs w:val="24"/>
          <w:highlight w:val="yellow"/>
          <w:lang w:eastAsia="ru-RU"/>
        </w:rPr>
        <w:br w:type="page"/>
      </w:r>
    </w:p>
    <w:p w:rsidR="000D5BC8" w:rsidRPr="00872840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872840">
        <w:rPr>
          <w:sz w:val="24"/>
          <w:szCs w:val="24"/>
          <w:lang w:eastAsia="ru-RU"/>
        </w:rPr>
        <w:lastRenderedPageBreak/>
        <w:t>Таблица 2.1</w:t>
      </w:r>
    </w:p>
    <w:p w:rsidR="000D5BC8" w:rsidRPr="00872840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872840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872840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872840" w:rsidRDefault="00F53ED6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872840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872840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руб./кв.м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872840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243CD" w:rsidRPr="003072AC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CD" w:rsidRPr="00872840" w:rsidRDefault="006243CD" w:rsidP="006243C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243CD" w:rsidRPr="00872840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Июнь 2017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243CD" w:rsidRPr="00872840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Ию</w:t>
            </w:r>
            <w:r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л</w:t>
            </w: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ь 2017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243CD" w:rsidRPr="00872840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243CD" w:rsidRPr="00872840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87284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2-й Заречный </w:t>
            </w: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56882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56971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3-й Заречный </w:t>
            </w: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59967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59830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-0,23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5-й Заречный </w:t>
            </w: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44437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-0,39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55935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55935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38852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38924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48723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49484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45812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44210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51626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52812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Европейский </w:t>
            </w: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64792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64706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Лесобаза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45499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45544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51143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51124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51313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51065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50912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47614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Мыс, Тарманы, Матмассы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50751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51174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Нефтяников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37526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Ожогина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68937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68907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47934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-3,4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Тюменский </w:t>
            </w: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51920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51668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78699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79799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85882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84939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79999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79432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69896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59492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Червишевский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69835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69835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48347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48810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243CD" w:rsidRPr="003072AC" w:rsidTr="0048011D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CD" w:rsidRPr="006243CD" w:rsidRDefault="006243CD" w:rsidP="0062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Южный </w:t>
            </w:r>
            <w:proofErr w:type="spellStart"/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62591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62185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CD" w:rsidRPr="006243CD" w:rsidRDefault="006243CD" w:rsidP="006243CD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</w:tbl>
    <w:p w:rsidR="0085380C" w:rsidRPr="003072AC" w:rsidRDefault="0085380C">
      <w:pPr>
        <w:rPr>
          <w:rFonts w:cs="Arial"/>
          <w:sz w:val="24"/>
          <w:szCs w:val="24"/>
          <w:highlight w:val="yellow"/>
        </w:rPr>
      </w:pPr>
      <w:r w:rsidRPr="003072AC">
        <w:rPr>
          <w:rFonts w:cs="Arial"/>
          <w:sz w:val="24"/>
          <w:szCs w:val="24"/>
          <w:highlight w:val="yellow"/>
        </w:rPr>
        <w:br w:type="page"/>
      </w:r>
    </w:p>
    <w:p w:rsidR="00B637A5" w:rsidRPr="003072AC" w:rsidRDefault="0085380C">
      <w:pPr>
        <w:rPr>
          <w:rFonts w:cs="Arial"/>
          <w:sz w:val="24"/>
          <w:szCs w:val="24"/>
          <w:highlight w:val="yellow"/>
        </w:rPr>
      </w:pPr>
      <w:r w:rsidRPr="003072AC">
        <w:rPr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-798830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7A5" w:rsidRPr="003072AC" w:rsidRDefault="00B637A5">
      <w:pPr>
        <w:rPr>
          <w:rFonts w:cs="Arial"/>
          <w:sz w:val="24"/>
          <w:szCs w:val="24"/>
          <w:highlight w:val="yellow"/>
        </w:rPr>
      </w:pPr>
    </w:p>
    <w:p w:rsidR="00B637A5" w:rsidRPr="003072AC" w:rsidRDefault="00B637A5">
      <w:pPr>
        <w:rPr>
          <w:rFonts w:cs="Arial"/>
          <w:sz w:val="24"/>
          <w:szCs w:val="24"/>
          <w:highlight w:val="yellow"/>
        </w:rPr>
      </w:pPr>
    </w:p>
    <w:p w:rsidR="00B637A5" w:rsidRPr="003072AC" w:rsidRDefault="00B637A5">
      <w:pPr>
        <w:rPr>
          <w:rFonts w:cs="Arial"/>
          <w:sz w:val="24"/>
          <w:szCs w:val="24"/>
          <w:highlight w:val="yellow"/>
        </w:rPr>
      </w:pPr>
    </w:p>
    <w:p w:rsidR="00A75A3A" w:rsidRPr="003072AC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3072AC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E" w:rsidRDefault="0077778E" w:rsidP="00A46A02">
      <w:pPr>
        <w:spacing w:after="0" w:line="240" w:lineRule="auto"/>
      </w:pPr>
      <w:r>
        <w:separator/>
      </w:r>
    </w:p>
  </w:endnote>
  <w:end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73248"/>
      <w:docPartObj>
        <w:docPartGallery w:val="Page Numbers (Bottom of Page)"/>
        <w:docPartUnique/>
      </w:docPartObj>
    </w:sdtPr>
    <w:sdtEndPr/>
    <w:sdtContent>
      <w:p w:rsidR="0077778E" w:rsidRDefault="007777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A7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778E" w:rsidRDefault="007777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d"/>
      <w:jc w:val="right"/>
    </w:pPr>
  </w:p>
  <w:p w:rsidR="0077778E" w:rsidRDefault="007777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E" w:rsidRDefault="0077778E" w:rsidP="00A46A02">
      <w:pPr>
        <w:spacing w:after="0" w:line="240" w:lineRule="auto"/>
      </w:pPr>
      <w:r>
        <w:separator/>
      </w:r>
    </w:p>
  </w:footnote>
  <w:foot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footnote>
  <w:footnote w:id="1">
    <w:p w:rsidR="0077778E" w:rsidRPr="00E25809" w:rsidRDefault="0077778E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 xml:space="preserve">, принятыми Российской Гильдией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Риэлторов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83F"/>
    <w:rsid w:val="00001C22"/>
    <w:rsid w:val="00002382"/>
    <w:rsid w:val="00002B7C"/>
    <w:rsid w:val="00004C39"/>
    <w:rsid w:val="00005FD2"/>
    <w:rsid w:val="00006954"/>
    <w:rsid w:val="0000763E"/>
    <w:rsid w:val="00012462"/>
    <w:rsid w:val="00012632"/>
    <w:rsid w:val="00012EA1"/>
    <w:rsid w:val="00014EC5"/>
    <w:rsid w:val="0001611D"/>
    <w:rsid w:val="00016521"/>
    <w:rsid w:val="000173ED"/>
    <w:rsid w:val="00024231"/>
    <w:rsid w:val="00024D1A"/>
    <w:rsid w:val="0002658E"/>
    <w:rsid w:val="00030CB6"/>
    <w:rsid w:val="00032060"/>
    <w:rsid w:val="00032BCE"/>
    <w:rsid w:val="00034E65"/>
    <w:rsid w:val="0003630C"/>
    <w:rsid w:val="00040035"/>
    <w:rsid w:val="000426BE"/>
    <w:rsid w:val="00045990"/>
    <w:rsid w:val="00052E90"/>
    <w:rsid w:val="00054BA8"/>
    <w:rsid w:val="00055D3B"/>
    <w:rsid w:val="00057D56"/>
    <w:rsid w:val="00062BDC"/>
    <w:rsid w:val="00076DB5"/>
    <w:rsid w:val="000772F9"/>
    <w:rsid w:val="00080BF5"/>
    <w:rsid w:val="00080EFA"/>
    <w:rsid w:val="00081950"/>
    <w:rsid w:val="00082E20"/>
    <w:rsid w:val="0008440E"/>
    <w:rsid w:val="00084E8F"/>
    <w:rsid w:val="00084EC9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BFB"/>
    <w:rsid w:val="000A41AF"/>
    <w:rsid w:val="000A50CE"/>
    <w:rsid w:val="000A6D1B"/>
    <w:rsid w:val="000B15FC"/>
    <w:rsid w:val="000B237F"/>
    <w:rsid w:val="000B3DFB"/>
    <w:rsid w:val="000B43E2"/>
    <w:rsid w:val="000B67E7"/>
    <w:rsid w:val="000B7FBD"/>
    <w:rsid w:val="000C49A7"/>
    <w:rsid w:val="000D0A0C"/>
    <w:rsid w:val="000D2AAE"/>
    <w:rsid w:val="000D353B"/>
    <w:rsid w:val="000D5547"/>
    <w:rsid w:val="000D5BC8"/>
    <w:rsid w:val="000D7739"/>
    <w:rsid w:val="000D7F13"/>
    <w:rsid w:val="000E0BD6"/>
    <w:rsid w:val="000E1A23"/>
    <w:rsid w:val="000E2FBA"/>
    <w:rsid w:val="000E4447"/>
    <w:rsid w:val="000F067F"/>
    <w:rsid w:val="000F0A28"/>
    <w:rsid w:val="000F77A4"/>
    <w:rsid w:val="00101757"/>
    <w:rsid w:val="00103675"/>
    <w:rsid w:val="00106C5D"/>
    <w:rsid w:val="00107199"/>
    <w:rsid w:val="00110086"/>
    <w:rsid w:val="00110B1D"/>
    <w:rsid w:val="0011642B"/>
    <w:rsid w:val="001211AB"/>
    <w:rsid w:val="0012307F"/>
    <w:rsid w:val="0012369B"/>
    <w:rsid w:val="0012377F"/>
    <w:rsid w:val="00123A8D"/>
    <w:rsid w:val="001273C3"/>
    <w:rsid w:val="00130F17"/>
    <w:rsid w:val="001324F1"/>
    <w:rsid w:val="00132971"/>
    <w:rsid w:val="00135080"/>
    <w:rsid w:val="00135C9F"/>
    <w:rsid w:val="00137023"/>
    <w:rsid w:val="001376AF"/>
    <w:rsid w:val="00140AD9"/>
    <w:rsid w:val="00142F3A"/>
    <w:rsid w:val="0014478C"/>
    <w:rsid w:val="001457D5"/>
    <w:rsid w:val="001468B6"/>
    <w:rsid w:val="001471EC"/>
    <w:rsid w:val="001472E8"/>
    <w:rsid w:val="001506D8"/>
    <w:rsid w:val="00151BEA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86A25"/>
    <w:rsid w:val="00197F9A"/>
    <w:rsid w:val="001A3506"/>
    <w:rsid w:val="001A4506"/>
    <w:rsid w:val="001A6878"/>
    <w:rsid w:val="001B1423"/>
    <w:rsid w:val="001B2FDC"/>
    <w:rsid w:val="001C3166"/>
    <w:rsid w:val="001C43AE"/>
    <w:rsid w:val="001C50A4"/>
    <w:rsid w:val="001D0C0F"/>
    <w:rsid w:val="001D2B52"/>
    <w:rsid w:val="001E1AFA"/>
    <w:rsid w:val="001E23DC"/>
    <w:rsid w:val="001E2E55"/>
    <w:rsid w:val="001E343B"/>
    <w:rsid w:val="001E35AC"/>
    <w:rsid w:val="001E6FFA"/>
    <w:rsid w:val="001F18C3"/>
    <w:rsid w:val="001F35F9"/>
    <w:rsid w:val="001F48F3"/>
    <w:rsid w:val="0020031E"/>
    <w:rsid w:val="00201590"/>
    <w:rsid w:val="0020645B"/>
    <w:rsid w:val="002119C8"/>
    <w:rsid w:val="002129FE"/>
    <w:rsid w:val="002150F6"/>
    <w:rsid w:val="00216705"/>
    <w:rsid w:val="00217051"/>
    <w:rsid w:val="00222F41"/>
    <w:rsid w:val="00223BF8"/>
    <w:rsid w:val="00225EFA"/>
    <w:rsid w:val="00226223"/>
    <w:rsid w:val="00226408"/>
    <w:rsid w:val="00226B67"/>
    <w:rsid w:val="00227F1C"/>
    <w:rsid w:val="00231F7F"/>
    <w:rsid w:val="002323F2"/>
    <w:rsid w:val="00232525"/>
    <w:rsid w:val="0023512A"/>
    <w:rsid w:val="00236D4C"/>
    <w:rsid w:val="00243BC3"/>
    <w:rsid w:val="0024528A"/>
    <w:rsid w:val="00245CB0"/>
    <w:rsid w:val="00245DE2"/>
    <w:rsid w:val="00247408"/>
    <w:rsid w:val="002537DA"/>
    <w:rsid w:val="0025539E"/>
    <w:rsid w:val="00255989"/>
    <w:rsid w:val="00260DE2"/>
    <w:rsid w:val="00261FDC"/>
    <w:rsid w:val="002620BE"/>
    <w:rsid w:val="00262109"/>
    <w:rsid w:val="00262AF6"/>
    <w:rsid w:val="00265550"/>
    <w:rsid w:val="002665BD"/>
    <w:rsid w:val="00267760"/>
    <w:rsid w:val="0027249D"/>
    <w:rsid w:val="00272E99"/>
    <w:rsid w:val="00273DDD"/>
    <w:rsid w:val="00274345"/>
    <w:rsid w:val="00276C95"/>
    <w:rsid w:val="00277427"/>
    <w:rsid w:val="002776CF"/>
    <w:rsid w:val="00277791"/>
    <w:rsid w:val="00280242"/>
    <w:rsid w:val="00283306"/>
    <w:rsid w:val="00283F52"/>
    <w:rsid w:val="00290DFB"/>
    <w:rsid w:val="002924DF"/>
    <w:rsid w:val="002938E4"/>
    <w:rsid w:val="002950F9"/>
    <w:rsid w:val="00296F1B"/>
    <w:rsid w:val="002A1AC7"/>
    <w:rsid w:val="002A4195"/>
    <w:rsid w:val="002A4628"/>
    <w:rsid w:val="002A768B"/>
    <w:rsid w:val="002A7E7D"/>
    <w:rsid w:val="002B033B"/>
    <w:rsid w:val="002B2C96"/>
    <w:rsid w:val="002B725B"/>
    <w:rsid w:val="002B7ABF"/>
    <w:rsid w:val="002C29E1"/>
    <w:rsid w:val="002C34A1"/>
    <w:rsid w:val="002C361A"/>
    <w:rsid w:val="002C66A8"/>
    <w:rsid w:val="002C7E43"/>
    <w:rsid w:val="002D4922"/>
    <w:rsid w:val="002D5235"/>
    <w:rsid w:val="002D594E"/>
    <w:rsid w:val="002E2DD6"/>
    <w:rsid w:val="002E58C9"/>
    <w:rsid w:val="002E5EDF"/>
    <w:rsid w:val="002F372D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6890"/>
    <w:rsid w:val="00320324"/>
    <w:rsid w:val="0032422F"/>
    <w:rsid w:val="00325F47"/>
    <w:rsid w:val="003306C7"/>
    <w:rsid w:val="00334EE4"/>
    <w:rsid w:val="0033792E"/>
    <w:rsid w:val="00340000"/>
    <w:rsid w:val="00341A75"/>
    <w:rsid w:val="00341B7D"/>
    <w:rsid w:val="00342CDB"/>
    <w:rsid w:val="00347E20"/>
    <w:rsid w:val="00350669"/>
    <w:rsid w:val="00354C87"/>
    <w:rsid w:val="0035523D"/>
    <w:rsid w:val="00355C18"/>
    <w:rsid w:val="00360564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684E"/>
    <w:rsid w:val="00387DA8"/>
    <w:rsid w:val="0039142F"/>
    <w:rsid w:val="00394127"/>
    <w:rsid w:val="003A59CE"/>
    <w:rsid w:val="003B0BFB"/>
    <w:rsid w:val="003B18CB"/>
    <w:rsid w:val="003B1A70"/>
    <w:rsid w:val="003B1CF1"/>
    <w:rsid w:val="003B440E"/>
    <w:rsid w:val="003B4C3C"/>
    <w:rsid w:val="003B6874"/>
    <w:rsid w:val="003B6DF5"/>
    <w:rsid w:val="003C1DD9"/>
    <w:rsid w:val="003C251F"/>
    <w:rsid w:val="003C4C3E"/>
    <w:rsid w:val="003D5B3A"/>
    <w:rsid w:val="003E1F1D"/>
    <w:rsid w:val="003E21F3"/>
    <w:rsid w:val="003E3263"/>
    <w:rsid w:val="003E3E83"/>
    <w:rsid w:val="003E4E88"/>
    <w:rsid w:val="003E51BD"/>
    <w:rsid w:val="003E5FB2"/>
    <w:rsid w:val="003E7E0C"/>
    <w:rsid w:val="003F09A1"/>
    <w:rsid w:val="003F1DA2"/>
    <w:rsid w:val="003F4E73"/>
    <w:rsid w:val="004006E2"/>
    <w:rsid w:val="004032A8"/>
    <w:rsid w:val="004032E6"/>
    <w:rsid w:val="0040495A"/>
    <w:rsid w:val="00404BA3"/>
    <w:rsid w:val="00415BC9"/>
    <w:rsid w:val="00417FB7"/>
    <w:rsid w:val="00420F45"/>
    <w:rsid w:val="004301E6"/>
    <w:rsid w:val="004303E8"/>
    <w:rsid w:val="00430A82"/>
    <w:rsid w:val="00431E85"/>
    <w:rsid w:val="00432036"/>
    <w:rsid w:val="004325C3"/>
    <w:rsid w:val="0043427D"/>
    <w:rsid w:val="004357CD"/>
    <w:rsid w:val="004374DD"/>
    <w:rsid w:val="00440AFB"/>
    <w:rsid w:val="00442B2D"/>
    <w:rsid w:val="004442FC"/>
    <w:rsid w:val="00446494"/>
    <w:rsid w:val="0044694F"/>
    <w:rsid w:val="00447938"/>
    <w:rsid w:val="00447C6A"/>
    <w:rsid w:val="0045059C"/>
    <w:rsid w:val="00450B45"/>
    <w:rsid w:val="004536FF"/>
    <w:rsid w:val="00456B62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8011D"/>
    <w:rsid w:val="00480F31"/>
    <w:rsid w:val="00484875"/>
    <w:rsid w:val="00484CD0"/>
    <w:rsid w:val="00485039"/>
    <w:rsid w:val="00486B44"/>
    <w:rsid w:val="004872E7"/>
    <w:rsid w:val="00491876"/>
    <w:rsid w:val="00491EDA"/>
    <w:rsid w:val="004945A5"/>
    <w:rsid w:val="004954A0"/>
    <w:rsid w:val="0049674E"/>
    <w:rsid w:val="00497671"/>
    <w:rsid w:val="004A0A53"/>
    <w:rsid w:val="004A204F"/>
    <w:rsid w:val="004A3010"/>
    <w:rsid w:val="004A380D"/>
    <w:rsid w:val="004A588F"/>
    <w:rsid w:val="004A7750"/>
    <w:rsid w:val="004B02AB"/>
    <w:rsid w:val="004B7AA5"/>
    <w:rsid w:val="004C0529"/>
    <w:rsid w:val="004C2961"/>
    <w:rsid w:val="004C3046"/>
    <w:rsid w:val="004C3297"/>
    <w:rsid w:val="004C41A7"/>
    <w:rsid w:val="004D162B"/>
    <w:rsid w:val="004D385A"/>
    <w:rsid w:val="004D4116"/>
    <w:rsid w:val="004E057C"/>
    <w:rsid w:val="004E7E99"/>
    <w:rsid w:val="004F0CC4"/>
    <w:rsid w:val="004F18C9"/>
    <w:rsid w:val="004F50B6"/>
    <w:rsid w:val="004F5295"/>
    <w:rsid w:val="00500866"/>
    <w:rsid w:val="00500C05"/>
    <w:rsid w:val="005030DC"/>
    <w:rsid w:val="0050386F"/>
    <w:rsid w:val="00506EF4"/>
    <w:rsid w:val="00511A4F"/>
    <w:rsid w:val="005126C0"/>
    <w:rsid w:val="0051347A"/>
    <w:rsid w:val="005140AF"/>
    <w:rsid w:val="00515ABE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501F9"/>
    <w:rsid w:val="00551926"/>
    <w:rsid w:val="00554644"/>
    <w:rsid w:val="00554CC4"/>
    <w:rsid w:val="00555BD9"/>
    <w:rsid w:val="005573A8"/>
    <w:rsid w:val="005625FF"/>
    <w:rsid w:val="00562C19"/>
    <w:rsid w:val="00562DF4"/>
    <w:rsid w:val="0056324E"/>
    <w:rsid w:val="00566CA7"/>
    <w:rsid w:val="00567B05"/>
    <w:rsid w:val="00570544"/>
    <w:rsid w:val="00572B14"/>
    <w:rsid w:val="0057532D"/>
    <w:rsid w:val="0058004C"/>
    <w:rsid w:val="00581478"/>
    <w:rsid w:val="0058227A"/>
    <w:rsid w:val="0058442F"/>
    <w:rsid w:val="00587B6A"/>
    <w:rsid w:val="00590220"/>
    <w:rsid w:val="005908A9"/>
    <w:rsid w:val="005914B5"/>
    <w:rsid w:val="00594983"/>
    <w:rsid w:val="00595841"/>
    <w:rsid w:val="005A06AA"/>
    <w:rsid w:val="005A19ED"/>
    <w:rsid w:val="005A5394"/>
    <w:rsid w:val="005A6C26"/>
    <w:rsid w:val="005A6D22"/>
    <w:rsid w:val="005A7CA4"/>
    <w:rsid w:val="005B0C78"/>
    <w:rsid w:val="005C1536"/>
    <w:rsid w:val="005C1B4A"/>
    <w:rsid w:val="005C2815"/>
    <w:rsid w:val="005C34AB"/>
    <w:rsid w:val="005C5C8E"/>
    <w:rsid w:val="005C7D84"/>
    <w:rsid w:val="005D0DA2"/>
    <w:rsid w:val="005D2EE5"/>
    <w:rsid w:val="005D7497"/>
    <w:rsid w:val="005F11C8"/>
    <w:rsid w:val="005F332E"/>
    <w:rsid w:val="005F39F2"/>
    <w:rsid w:val="00605AF5"/>
    <w:rsid w:val="00607127"/>
    <w:rsid w:val="006074D0"/>
    <w:rsid w:val="00607CE2"/>
    <w:rsid w:val="00613992"/>
    <w:rsid w:val="00616BEA"/>
    <w:rsid w:val="006216F9"/>
    <w:rsid w:val="00621CFB"/>
    <w:rsid w:val="006226E8"/>
    <w:rsid w:val="00623A9B"/>
    <w:rsid w:val="006243CD"/>
    <w:rsid w:val="00625BE3"/>
    <w:rsid w:val="006269B3"/>
    <w:rsid w:val="00626E65"/>
    <w:rsid w:val="00640997"/>
    <w:rsid w:val="00640E42"/>
    <w:rsid w:val="00640F24"/>
    <w:rsid w:val="00644279"/>
    <w:rsid w:val="00645DC6"/>
    <w:rsid w:val="0065074B"/>
    <w:rsid w:val="00651120"/>
    <w:rsid w:val="0065190E"/>
    <w:rsid w:val="00656F5C"/>
    <w:rsid w:val="006607D3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2231"/>
    <w:rsid w:val="00694EBC"/>
    <w:rsid w:val="00695599"/>
    <w:rsid w:val="00695F1E"/>
    <w:rsid w:val="00696115"/>
    <w:rsid w:val="00697EC0"/>
    <w:rsid w:val="006B0407"/>
    <w:rsid w:val="006B1551"/>
    <w:rsid w:val="006B35A2"/>
    <w:rsid w:val="006B391C"/>
    <w:rsid w:val="006B5EAA"/>
    <w:rsid w:val="006C02EA"/>
    <w:rsid w:val="006C1CD6"/>
    <w:rsid w:val="006D1C10"/>
    <w:rsid w:val="006D3A6A"/>
    <w:rsid w:val="006D488E"/>
    <w:rsid w:val="006D66F5"/>
    <w:rsid w:val="006D684D"/>
    <w:rsid w:val="006E114A"/>
    <w:rsid w:val="006E2966"/>
    <w:rsid w:val="006E32F9"/>
    <w:rsid w:val="006E68F6"/>
    <w:rsid w:val="006E7F10"/>
    <w:rsid w:val="00700C8E"/>
    <w:rsid w:val="00704245"/>
    <w:rsid w:val="00704A3C"/>
    <w:rsid w:val="00704C03"/>
    <w:rsid w:val="0070534A"/>
    <w:rsid w:val="007070FE"/>
    <w:rsid w:val="00707119"/>
    <w:rsid w:val="007073C1"/>
    <w:rsid w:val="00712B3C"/>
    <w:rsid w:val="007169E4"/>
    <w:rsid w:val="007178FD"/>
    <w:rsid w:val="00720DD4"/>
    <w:rsid w:val="00725FF4"/>
    <w:rsid w:val="0073357F"/>
    <w:rsid w:val="00733830"/>
    <w:rsid w:val="00735E09"/>
    <w:rsid w:val="00737980"/>
    <w:rsid w:val="007411EC"/>
    <w:rsid w:val="007414D0"/>
    <w:rsid w:val="0074655E"/>
    <w:rsid w:val="00751523"/>
    <w:rsid w:val="00755D29"/>
    <w:rsid w:val="0075619C"/>
    <w:rsid w:val="0076137D"/>
    <w:rsid w:val="00762632"/>
    <w:rsid w:val="00764876"/>
    <w:rsid w:val="00765EBB"/>
    <w:rsid w:val="00771BCA"/>
    <w:rsid w:val="00774F0F"/>
    <w:rsid w:val="00775E9A"/>
    <w:rsid w:val="0077778E"/>
    <w:rsid w:val="0078090A"/>
    <w:rsid w:val="00785333"/>
    <w:rsid w:val="0078612C"/>
    <w:rsid w:val="00790DD2"/>
    <w:rsid w:val="00791D0E"/>
    <w:rsid w:val="00793EE0"/>
    <w:rsid w:val="007A092F"/>
    <w:rsid w:val="007A0993"/>
    <w:rsid w:val="007A0D52"/>
    <w:rsid w:val="007A3C07"/>
    <w:rsid w:val="007A418A"/>
    <w:rsid w:val="007A47B5"/>
    <w:rsid w:val="007A5062"/>
    <w:rsid w:val="007A60AF"/>
    <w:rsid w:val="007A61D9"/>
    <w:rsid w:val="007B1EEA"/>
    <w:rsid w:val="007B406B"/>
    <w:rsid w:val="007B4F9C"/>
    <w:rsid w:val="007B7A01"/>
    <w:rsid w:val="007C116D"/>
    <w:rsid w:val="007C2328"/>
    <w:rsid w:val="007C2DE0"/>
    <w:rsid w:val="007C4135"/>
    <w:rsid w:val="007C62A3"/>
    <w:rsid w:val="007C655A"/>
    <w:rsid w:val="007C665B"/>
    <w:rsid w:val="007C6C7D"/>
    <w:rsid w:val="007C7210"/>
    <w:rsid w:val="007D2AB4"/>
    <w:rsid w:val="007D67FE"/>
    <w:rsid w:val="007D6A08"/>
    <w:rsid w:val="007E2F3F"/>
    <w:rsid w:val="007E6594"/>
    <w:rsid w:val="007E751E"/>
    <w:rsid w:val="007F58F4"/>
    <w:rsid w:val="007F79D2"/>
    <w:rsid w:val="007F79FA"/>
    <w:rsid w:val="007F7F54"/>
    <w:rsid w:val="008016AE"/>
    <w:rsid w:val="00803C13"/>
    <w:rsid w:val="00805485"/>
    <w:rsid w:val="008067E7"/>
    <w:rsid w:val="00810762"/>
    <w:rsid w:val="00811BE9"/>
    <w:rsid w:val="00811C46"/>
    <w:rsid w:val="00815D60"/>
    <w:rsid w:val="00817F25"/>
    <w:rsid w:val="00822406"/>
    <w:rsid w:val="00822E2A"/>
    <w:rsid w:val="00822FD8"/>
    <w:rsid w:val="00823283"/>
    <w:rsid w:val="008232A7"/>
    <w:rsid w:val="008234AF"/>
    <w:rsid w:val="0082447B"/>
    <w:rsid w:val="00824854"/>
    <w:rsid w:val="00827040"/>
    <w:rsid w:val="008332B0"/>
    <w:rsid w:val="00834DAE"/>
    <w:rsid w:val="0083569D"/>
    <w:rsid w:val="00837A8C"/>
    <w:rsid w:val="00837B73"/>
    <w:rsid w:val="0084173B"/>
    <w:rsid w:val="00843E7B"/>
    <w:rsid w:val="00844A6A"/>
    <w:rsid w:val="00845FF6"/>
    <w:rsid w:val="00847FA2"/>
    <w:rsid w:val="00853738"/>
    <w:rsid w:val="0085380C"/>
    <w:rsid w:val="00855727"/>
    <w:rsid w:val="00855F9A"/>
    <w:rsid w:val="00864F1A"/>
    <w:rsid w:val="00872840"/>
    <w:rsid w:val="0087792E"/>
    <w:rsid w:val="00877DF1"/>
    <w:rsid w:val="0088186E"/>
    <w:rsid w:val="008818FB"/>
    <w:rsid w:val="00881C72"/>
    <w:rsid w:val="00887050"/>
    <w:rsid w:val="008901A8"/>
    <w:rsid w:val="00894479"/>
    <w:rsid w:val="00895B42"/>
    <w:rsid w:val="008A159D"/>
    <w:rsid w:val="008A19B5"/>
    <w:rsid w:val="008A612B"/>
    <w:rsid w:val="008A6BF9"/>
    <w:rsid w:val="008A7DB1"/>
    <w:rsid w:val="008B0475"/>
    <w:rsid w:val="008B14DD"/>
    <w:rsid w:val="008B7149"/>
    <w:rsid w:val="008C10E7"/>
    <w:rsid w:val="008C2C41"/>
    <w:rsid w:val="008C6080"/>
    <w:rsid w:val="008C6C75"/>
    <w:rsid w:val="008D10B0"/>
    <w:rsid w:val="008D221E"/>
    <w:rsid w:val="008D2682"/>
    <w:rsid w:val="008D27E8"/>
    <w:rsid w:val="008D28BD"/>
    <w:rsid w:val="008D2C8F"/>
    <w:rsid w:val="008D5CD5"/>
    <w:rsid w:val="008D6515"/>
    <w:rsid w:val="008E0985"/>
    <w:rsid w:val="008E1E4D"/>
    <w:rsid w:val="008E2AFF"/>
    <w:rsid w:val="008E2B67"/>
    <w:rsid w:val="008E4367"/>
    <w:rsid w:val="008E5FAF"/>
    <w:rsid w:val="008F4CA2"/>
    <w:rsid w:val="008F5131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25044"/>
    <w:rsid w:val="00925432"/>
    <w:rsid w:val="0092645E"/>
    <w:rsid w:val="009274A9"/>
    <w:rsid w:val="00930E53"/>
    <w:rsid w:val="00930F2D"/>
    <w:rsid w:val="00931799"/>
    <w:rsid w:val="00934564"/>
    <w:rsid w:val="00934B34"/>
    <w:rsid w:val="00940530"/>
    <w:rsid w:val="009413F3"/>
    <w:rsid w:val="009445BC"/>
    <w:rsid w:val="00944C01"/>
    <w:rsid w:val="00947DD0"/>
    <w:rsid w:val="009510C0"/>
    <w:rsid w:val="00951FFB"/>
    <w:rsid w:val="00952025"/>
    <w:rsid w:val="00952254"/>
    <w:rsid w:val="00954B35"/>
    <w:rsid w:val="00955260"/>
    <w:rsid w:val="00962506"/>
    <w:rsid w:val="00963B64"/>
    <w:rsid w:val="0097133E"/>
    <w:rsid w:val="009715B9"/>
    <w:rsid w:val="00971EDD"/>
    <w:rsid w:val="009727D5"/>
    <w:rsid w:val="00972EB5"/>
    <w:rsid w:val="00973BCC"/>
    <w:rsid w:val="00974CAB"/>
    <w:rsid w:val="00975E64"/>
    <w:rsid w:val="00975FC7"/>
    <w:rsid w:val="00976D88"/>
    <w:rsid w:val="00976EAD"/>
    <w:rsid w:val="00977DFD"/>
    <w:rsid w:val="00982051"/>
    <w:rsid w:val="0098287C"/>
    <w:rsid w:val="00983853"/>
    <w:rsid w:val="009857D7"/>
    <w:rsid w:val="00985B1C"/>
    <w:rsid w:val="009911DC"/>
    <w:rsid w:val="00991D78"/>
    <w:rsid w:val="00993B90"/>
    <w:rsid w:val="009956CF"/>
    <w:rsid w:val="0099690B"/>
    <w:rsid w:val="009A0D0B"/>
    <w:rsid w:val="009A1AEA"/>
    <w:rsid w:val="009B095C"/>
    <w:rsid w:val="009B2A80"/>
    <w:rsid w:val="009B4B61"/>
    <w:rsid w:val="009B70B3"/>
    <w:rsid w:val="009C51D7"/>
    <w:rsid w:val="009D19A0"/>
    <w:rsid w:val="009D344A"/>
    <w:rsid w:val="009D6567"/>
    <w:rsid w:val="009E0185"/>
    <w:rsid w:val="009E45AD"/>
    <w:rsid w:val="009E5F37"/>
    <w:rsid w:val="009E61D6"/>
    <w:rsid w:val="009E728F"/>
    <w:rsid w:val="009E75DE"/>
    <w:rsid w:val="009F1C76"/>
    <w:rsid w:val="009F27F9"/>
    <w:rsid w:val="009F571C"/>
    <w:rsid w:val="009F5F9F"/>
    <w:rsid w:val="009F7338"/>
    <w:rsid w:val="00A0019D"/>
    <w:rsid w:val="00A01D33"/>
    <w:rsid w:val="00A05778"/>
    <w:rsid w:val="00A12F4E"/>
    <w:rsid w:val="00A1384F"/>
    <w:rsid w:val="00A1533C"/>
    <w:rsid w:val="00A21AB4"/>
    <w:rsid w:val="00A227F1"/>
    <w:rsid w:val="00A23620"/>
    <w:rsid w:val="00A258A1"/>
    <w:rsid w:val="00A3029D"/>
    <w:rsid w:val="00A3065F"/>
    <w:rsid w:val="00A37FBC"/>
    <w:rsid w:val="00A421E0"/>
    <w:rsid w:val="00A4340A"/>
    <w:rsid w:val="00A468AC"/>
    <w:rsid w:val="00A46A02"/>
    <w:rsid w:val="00A47745"/>
    <w:rsid w:val="00A5174B"/>
    <w:rsid w:val="00A548E1"/>
    <w:rsid w:val="00A55747"/>
    <w:rsid w:val="00A607CA"/>
    <w:rsid w:val="00A60D6B"/>
    <w:rsid w:val="00A65F1C"/>
    <w:rsid w:val="00A667B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A14C7"/>
    <w:rsid w:val="00AB306E"/>
    <w:rsid w:val="00AB4841"/>
    <w:rsid w:val="00AB4AA9"/>
    <w:rsid w:val="00AB4FCB"/>
    <w:rsid w:val="00AB5350"/>
    <w:rsid w:val="00AC0471"/>
    <w:rsid w:val="00AC234D"/>
    <w:rsid w:val="00AC271E"/>
    <w:rsid w:val="00AC2B5F"/>
    <w:rsid w:val="00AC3826"/>
    <w:rsid w:val="00AD18FD"/>
    <w:rsid w:val="00AF4D6D"/>
    <w:rsid w:val="00AF5A94"/>
    <w:rsid w:val="00AF5FBD"/>
    <w:rsid w:val="00B03285"/>
    <w:rsid w:val="00B13760"/>
    <w:rsid w:val="00B1593A"/>
    <w:rsid w:val="00B20E06"/>
    <w:rsid w:val="00B21014"/>
    <w:rsid w:val="00B262C9"/>
    <w:rsid w:val="00B31C5D"/>
    <w:rsid w:val="00B3292E"/>
    <w:rsid w:val="00B32A5F"/>
    <w:rsid w:val="00B3579A"/>
    <w:rsid w:val="00B35D37"/>
    <w:rsid w:val="00B41899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37A5"/>
    <w:rsid w:val="00B647E3"/>
    <w:rsid w:val="00B679A6"/>
    <w:rsid w:val="00B70B2E"/>
    <w:rsid w:val="00B70E4F"/>
    <w:rsid w:val="00B724FE"/>
    <w:rsid w:val="00B73B10"/>
    <w:rsid w:val="00B73F75"/>
    <w:rsid w:val="00B74729"/>
    <w:rsid w:val="00B75A10"/>
    <w:rsid w:val="00B773A0"/>
    <w:rsid w:val="00B80350"/>
    <w:rsid w:val="00B86742"/>
    <w:rsid w:val="00B872DD"/>
    <w:rsid w:val="00B87806"/>
    <w:rsid w:val="00B91671"/>
    <w:rsid w:val="00B9522A"/>
    <w:rsid w:val="00BA09AA"/>
    <w:rsid w:val="00BA2F64"/>
    <w:rsid w:val="00BA3D89"/>
    <w:rsid w:val="00BA4720"/>
    <w:rsid w:val="00BA5B74"/>
    <w:rsid w:val="00BA5DC1"/>
    <w:rsid w:val="00BB5EC1"/>
    <w:rsid w:val="00BB6178"/>
    <w:rsid w:val="00BC0BFB"/>
    <w:rsid w:val="00BC0D6B"/>
    <w:rsid w:val="00BD0089"/>
    <w:rsid w:val="00BD0ABD"/>
    <w:rsid w:val="00BD0CFE"/>
    <w:rsid w:val="00BD1599"/>
    <w:rsid w:val="00BD288F"/>
    <w:rsid w:val="00BD37B4"/>
    <w:rsid w:val="00BD3E18"/>
    <w:rsid w:val="00BD4817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758"/>
    <w:rsid w:val="00C0255A"/>
    <w:rsid w:val="00C02791"/>
    <w:rsid w:val="00C11C7B"/>
    <w:rsid w:val="00C143EA"/>
    <w:rsid w:val="00C14515"/>
    <w:rsid w:val="00C159B6"/>
    <w:rsid w:val="00C21162"/>
    <w:rsid w:val="00C23E76"/>
    <w:rsid w:val="00C24C00"/>
    <w:rsid w:val="00C26D2D"/>
    <w:rsid w:val="00C26EBD"/>
    <w:rsid w:val="00C27111"/>
    <w:rsid w:val="00C32441"/>
    <w:rsid w:val="00C33B3E"/>
    <w:rsid w:val="00C33D43"/>
    <w:rsid w:val="00C345AF"/>
    <w:rsid w:val="00C409CF"/>
    <w:rsid w:val="00C41B85"/>
    <w:rsid w:val="00C44017"/>
    <w:rsid w:val="00C4468C"/>
    <w:rsid w:val="00C4610A"/>
    <w:rsid w:val="00C4686E"/>
    <w:rsid w:val="00C506F5"/>
    <w:rsid w:val="00C51666"/>
    <w:rsid w:val="00C5229B"/>
    <w:rsid w:val="00C54BDD"/>
    <w:rsid w:val="00C577DD"/>
    <w:rsid w:val="00C57C40"/>
    <w:rsid w:val="00C61352"/>
    <w:rsid w:val="00C675F5"/>
    <w:rsid w:val="00C77B6E"/>
    <w:rsid w:val="00C816E9"/>
    <w:rsid w:val="00C81C19"/>
    <w:rsid w:val="00C8312C"/>
    <w:rsid w:val="00C83A45"/>
    <w:rsid w:val="00C83DA5"/>
    <w:rsid w:val="00C848C0"/>
    <w:rsid w:val="00C86363"/>
    <w:rsid w:val="00C87D12"/>
    <w:rsid w:val="00C906F0"/>
    <w:rsid w:val="00C92FFE"/>
    <w:rsid w:val="00C949E5"/>
    <w:rsid w:val="00CB19AC"/>
    <w:rsid w:val="00CB365F"/>
    <w:rsid w:val="00CB3917"/>
    <w:rsid w:val="00CC04F0"/>
    <w:rsid w:val="00CC0E29"/>
    <w:rsid w:val="00CC0E90"/>
    <w:rsid w:val="00CC1931"/>
    <w:rsid w:val="00CC1DEF"/>
    <w:rsid w:val="00CC45EA"/>
    <w:rsid w:val="00CD15C3"/>
    <w:rsid w:val="00CD3BA3"/>
    <w:rsid w:val="00CE10A4"/>
    <w:rsid w:val="00CE5663"/>
    <w:rsid w:val="00CE5BED"/>
    <w:rsid w:val="00CF1037"/>
    <w:rsid w:val="00CF606A"/>
    <w:rsid w:val="00D00501"/>
    <w:rsid w:val="00D0363B"/>
    <w:rsid w:val="00D069BE"/>
    <w:rsid w:val="00D069D6"/>
    <w:rsid w:val="00D1233C"/>
    <w:rsid w:val="00D12342"/>
    <w:rsid w:val="00D13A55"/>
    <w:rsid w:val="00D13EAE"/>
    <w:rsid w:val="00D14F75"/>
    <w:rsid w:val="00D1568C"/>
    <w:rsid w:val="00D15D72"/>
    <w:rsid w:val="00D16850"/>
    <w:rsid w:val="00D169E8"/>
    <w:rsid w:val="00D17B28"/>
    <w:rsid w:val="00D21E08"/>
    <w:rsid w:val="00D23F42"/>
    <w:rsid w:val="00D254D6"/>
    <w:rsid w:val="00D26C57"/>
    <w:rsid w:val="00D34ACF"/>
    <w:rsid w:val="00D37CA7"/>
    <w:rsid w:val="00D43178"/>
    <w:rsid w:val="00D435D9"/>
    <w:rsid w:val="00D43C1E"/>
    <w:rsid w:val="00D44EC5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511C"/>
    <w:rsid w:val="00D7054C"/>
    <w:rsid w:val="00D72797"/>
    <w:rsid w:val="00D76E99"/>
    <w:rsid w:val="00D81572"/>
    <w:rsid w:val="00D81F73"/>
    <w:rsid w:val="00D85A8D"/>
    <w:rsid w:val="00D86DAD"/>
    <w:rsid w:val="00D966A2"/>
    <w:rsid w:val="00DA0CC4"/>
    <w:rsid w:val="00DA0D2E"/>
    <w:rsid w:val="00DA2C90"/>
    <w:rsid w:val="00DA5419"/>
    <w:rsid w:val="00DA670A"/>
    <w:rsid w:val="00DB65AE"/>
    <w:rsid w:val="00DC2FE0"/>
    <w:rsid w:val="00DC494A"/>
    <w:rsid w:val="00DC5319"/>
    <w:rsid w:val="00DC57DF"/>
    <w:rsid w:val="00DD1A8D"/>
    <w:rsid w:val="00DD2211"/>
    <w:rsid w:val="00DD686A"/>
    <w:rsid w:val="00DE062C"/>
    <w:rsid w:val="00DE06F4"/>
    <w:rsid w:val="00DE0D16"/>
    <w:rsid w:val="00DE3A6F"/>
    <w:rsid w:val="00DE3AF1"/>
    <w:rsid w:val="00DE4F1C"/>
    <w:rsid w:val="00DE6B3D"/>
    <w:rsid w:val="00DF1CCC"/>
    <w:rsid w:val="00DF7BE9"/>
    <w:rsid w:val="00E0199D"/>
    <w:rsid w:val="00E01CAB"/>
    <w:rsid w:val="00E0478E"/>
    <w:rsid w:val="00E05EA1"/>
    <w:rsid w:val="00E063AE"/>
    <w:rsid w:val="00E065B2"/>
    <w:rsid w:val="00E0690D"/>
    <w:rsid w:val="00E07DC0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5809"/>
    <w:rsid w:val="00E25B82"/>
    <w:rsid w:val="00E27EE4"/>
    <w:rsid w:val="00E338E5"/>
    <w:rsid w:val="00E33E25"/>
    <w:rsid w:val="00E372CE"/>
    <w:rsid w:val="00E37981"/>
    <w:rsid w:val="00E441CA"/>
    <w:rsid w:val="00E4562A"/>
    <w:rsid w:val="00E47B60"/>
    <w:rsid w:val="00E506AB"/>
    <w:rsid w:val="00E52E68"/>
    <w:rsid w:val="00E55A87"/>
    <w:rsid w:val="00E55C5C"/>
    <w:rsid w:val="00E57927"/>
    <w:rsid w:val="00E60D72"/>
    <w:rsid w:val="00E61B9E"/>
    <w:rsid w:val="00E62AA6"/>
    <w:rsid w:val="00E64FCD"/>
    <w:rsid w:val="00E75F66"/>
    <w:rsid w:val="00E76990"/>
    <w:rsid w:val="00E80274"/>
    <w:rsid w:val="00E85159"/>
    <w:rsid w:val="00E927EF"/>
    <w:rsid w:val="00E92B85"/>
    <w:rsid w:val="00E96EBA"/>
    <w:rsid w:val="00EA0376"/>
    <w:rsid w:val="00EA4041"/>
    <w:rsid w:val="00EA4DDB"/>
    <w:rsid w:val="00EB19FA"/>
    <w:rsid w:val="00EB4AB8"/>
    <w:rsid w:val="00EB5D2F"/>
    <w:rsid w:val="00EC08CB"/>
    <w:rsid w:val="00EC2A16"/>
    <w:rsid w:val="00EC5B95"/>
    <w:rsid w:val="00EC6F3A"/>
    <w:rsid w:val="00EC7A45"/>
    <w:rsid w:val="00EC7AAE"/>
    <w:rsid w:val="00ED2FD3"/>
    <w:rsid w:val="00EE0B74"/>
    <w:rsid w:val="00EE6747"/>
    <w:rsid w:val="00EE6966"/>
    <w:rsid w:val="00EF0B78"/>
    <w:rsid w:val="00EF112E"/>
    <w:rsid w:val="00EF2DB7"/>
    <w:rsid w:val="00EF6B99"/>
    <w:rsid w:val="00EF7143"/>
    <w:rsid w:val="00F0131E"/>
    <w:rsid w:val="00F01B02"/>
    <w:rsid w:val="00F0558D"/>
    <w:rsid w:val="00F136C7"/>
    <w:rsid w:val="00F1371A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93D"/>
    <w:rsid w:val="00F43192"/>
    <w:rsid w:val="00F43CA8"/>
    <w:rsid w:val="00F43F50"/>
    <w:rsid w:val="00F464E4"/>
    <w:rsid w:val="00F51013"/>
    <w:rsid w:val="00F51C19"/>
    <w:rsid w:val="00F51F59"/>
    <w:rsid w:val="00F52E72"/>
    <w:rsid w:val="00F530ED"/>
    <w:rsid w:val="00F53ED6"/>
    <w:rsid w:val="00F6107C"/>
    <w:rsid w:val="00F61348"/>
    <w:rsid w:val="00F63C74"/>
    <w:rsid w:val="00F644A1"/>
    <w:rsid w:val="00F70C6B"/>
    <w:rsid w:val="00F7252A"/>
    <w:rsid w:val="00F765E0"/>
    <w:rsid w:val="00F802FD"/>
    <w:rsid w:val="00F8358C"/>
    <w:rsid w:val="00F94E4E"/>
    <w:rsid w:val="00F953F1"/>
    <w:rsid w:val="00F963DE"/>
    <w:rsid w:val="00F97A7F"/>
    <w:rsid w:val="00FA0019"/>
    <w:rsid w:val="00FA34EB"/>
    <w:rsid w:val="00FA4F37"/>
    <w:rsid w:val="00FB02B9"/>
    <w:rsid w:val="00FB22C6"/>
    <w:rsid w:val="00FB5CC7"/>
    <w:rsid w:val="00FB6AF3"/>
    <w:rsid w:val="00FB739A"/>
    <w:rsid w:val="00FB7982"/>
    <w:rsid w:val="00FC0B4A"/>
    <w:rsid w:val="00FC0E50"/>
    <w:rsid w:val="00FC1A99"/>
    <w:rsid w:val="00FD1A85"/>
    <w:rsid w:val="00FD1E26"/>
    <w:rsid w:val="00FD395F"/>
    <w:rsid w:val="00FD741D"/>
    <w:rsid w:val="00FD7799"/>
    <w:rsid w:val="00FE0AE6"/>
    <w:rsid w:val="00FE1D17"/>
    <w:rsid w:val="00FE3690"/>
    <w:rsid w:val="00FE41F6"/>
    <w:rsid w:val="00FE575A"/>
    <w:rsid w:val="00FE740B"/>
    <w:rsid w:val="00FF1CE2"/>
    <w:rsid w:val="00FF2EA4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884B-31D9-47FC-ABFA-B852C7A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7_&#1048;&#1102;&#1083;&#1100;%202017\&#1042;&#1099;&#1073;&#1086;&#1088;&#1082;&#1072;_&#1048;&#1102;&#1083;&#1100;_2017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186"/>
          <c:y val="3.55487316293004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3902973193924534"/>
          <c:w val="0.46170713276225089"/>
          <c:h val="0.8609702680607547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DE-4CE7-914F-F2D0552F63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DE-4CE7-914F-F2D0552F63ED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DE-4CE7-914F-F2D0552F63ED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DE-4CE7-914F-F2D0552F63ED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[Выборка_Июль_2017_Тюмень.xlsm]Графики!$M$5:$M$8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[Выборка_Июль_2017_Тюмень.xlsm]Графики!$O$5:$O$8</c:f>
              <c:numCache>
                <c:formatCode>0.0%</c:formatCode>
                <c:ptCount val="4"/>
                <c:pt idx="0">
                  <c:v>0.54762058918743928</c:v>
                </c:pt>
                <c:pt idx="1">
                  <c:v>0.30048559404337971</c:v>
                </c:pt>
                <c:pt idx="2">
                  <c:v>0.14438329556490773</c:v>
                </c:pt>
                <c:pt idx="3">
                  <c:v>7.5105212042732277E-3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DE-4CE7-914F-F2D0552F6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55774278215226"/>
          <c:y val="9.8285024154589368E-2"/>
          <c:w val="0.63588670166229222"/>
          <c:h val="0.885695157670508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[Выборка_Июль_2017_Тюмень.xlsm]Графики!$J$206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[Выборка_Июль_2017_Тюмень.xlsm]Графики!$I$207:$I$236</c:f>
              <c:strCache>
                <c:ptCount val="30"/>
                <c:pt idx="0">
                  <c:v>Нефтяников</c:v>
                </c:pt>
                <c:pt idx="1">
                  <c:v>Антипино</c:v>
                </c:pt>
                <c:pt idx="2">
                  <c:v>Восточный-2</c:v>
                </c:pt>
                <c:pt idx="3">
                  <c:v>5-й Заречный мкр</c:v>
                </c:pt>
                <c:pt idx="4">
                  <c:v>Плеханово</c:v>
                </c:pt>
                <c:pt idx="5">
                  <c:v>Воровского</c:v>
                </c:pt>
                <c:pt idx="6">
                  <c:v>Лесобаза</c:v>
                </c:pt>
                <c:pt idx="7">
                  <c:v>Московский тракт</c:v>
                </c:pt>
                <c:pt idx="8">
                  <c:v>Тюменская слобода</c:v>
                </c:pt>
                <c:pt idx="9">
                  <c:v>Югра</c:v>
                </c:pt>
                <c:pt idx="10">
                  <c:v>Войновка</c:v>
                </c:pt>
                <c:pt idx="11">
                  <c:v>ММС</c:v>
                </c:pt>
                <c:pt idx="12">
                  <c:v>Маяк</c:v>
                </c:pt>
                <c:pt idx="13">
                  <c:v>Мыс, Тарманы, Матмассы</c:v>
                </c:pt>
                <c:pt idx="14">
                  <c:v>МЖК</c:v>
                </c:pt>
                <c:pt idx="15">
                  <c:v>Тюменский мкр</c:v>
                </c:pt>
                <c:pt idx="16">
                  <c:v>Дом Обороны</c:v>
                </c:pt>
                <c:pt idx="17">
                  <c:v>Восточный-3</c:v>
                </c:pt>
                <c:pt idx="18">
                  <c:v>6 мкр</c:v>
                </c:pt>
                <c:pt idx="19">
                  <c:v>2-й Заречный мкр</c:v>
                </c:pt>
                <c:pt idx="20">
                  <c:v>Центр: Студгородок</c:v>
                </c:pt>
                <c:pt idx="21">
                  <c:v>3-й Заречный мкр</c:v>
                </c:pt>
                <c:pt idx="22">
                  <c:v>Южный мкр</c:v>
                </c:pt>
                <c:pt idx="23">
                  <c:v>Европейский мкр</c:v>
                </c:pt>
                <c:pt idx="24">
                  <c:v>Ожогина</c:v>
                </c:pt>
                <c:pt idx="25">
                  <c:v>Червишевский тракт</c:v>
                </c:pt>
                <c:pt idx="26">
                  <c:v>Центр: КПД</c:v>
                </c:pt>
                <c:pt idx="27">
                  <c:v>Центр: Исторический</c:v>
                </c:pt>
                <c:pt idx="28">
                  <c:v>Центр: Дом печати</c:v>
                </c:pt>
                <c:pt idx="29">
                  <c:v>Центр: Драмтеатр</c:v>
                </c:pt>
              </c:strCache>
            </c:strRef>
          </c:cat>
          <c:val>
            <c:numRef>
              <c:f>[Выборка_Июль_2017_Тюмень.xlsm]Графики!$J$207:$J$236</c:f>
              <c:numCache>
                <c:formatCode>0</c:formatCode>
                <c:ptCount val="30"/>
                <c:pt idx="0">
                  <c:v>37525.805939336191</c:v>
                </c:pt>
                <c:pt idx="1">
                  <c:v>38924.264968499599</c:v>
                </c:pt>
                <c:pt idx="2">
                  <c:v>44210.229098339878</c:v>
                </c:pt>
                <c:pt idx="3">
                  <c:v>44437.096699197689</c:v>
                </c:pt>
                <c:pt idx="4">
                  <c:v>44662.219769041389</c:v>
                </c:pt>
                <c:pt idx="5">
                  <c:v>45011.249999999942</c:v>
                </c:pt>
                <c:pt idx="6">
                  <c:v>45544.222252046704</c:v>
                </c:pt>
                <c:pt idx="7">
                  <c:v>47613.669622984373</c:v>
                </c:pt>
                <c:pt idx="8">
                  <c:v>47933.727298283164</c:v>
                </c:pt>
                <c:pt idx="9">
                  <c:v>48809.716408717577</c:v>
                </c:pt>
                <c:pt idx="10">
                  <c:v>49483.798087541218</c:v>
                </c:pt>
                <c:pt idx="11">
                  <c:v>50911.685112026615</c:v>
                </c:pt>
                <c:pt idx="12">
                  <c:v>51123.543105794815</c:v>
                </c:pt>
                <c:pt idx="13">
                  <c:v>51174.129359867322</c:v>
                </c:pt>
                <c:pt idx="14">
                  <c:v>51313.113514991077</c:v>
                </c:pt>
                <c:pt idx="15">
                  <c:v>51667.83421311518</c:v>
                </c:pt>
                <c:pt idx="16">
                  <c:v>52812.059491644672</c:v>
                </c:pt>
                <c:pt idx="17">
                  <c:v>54031.63513335961</c:v>
                </c:pt>
                <c:pt idx="18">
                  <c:v>55935.100494569386</c:v>
                </c:pt>
                <c:pt idx="19">
                  <c:v>56971.343348202732</c:v>
                </c:pt>
                <c:pt idx="20">
                  <c:v>59491.859829260109</c:v>
                </c:pt>
                <c:pt idx="21">
                  <c:v>59830.240821160674</c:v>
                </c:pt>
                <c:pt idx="22">
                  <c:v>62184.587070212547</c:v>
                </c:pt>
                <c:pt idx="23">
                  <c:v>64706.359608666251</c:v>
                </c:pt>
                <c:pt idx="24">
                  <c:v>68907.318400100499</c:v>
                </c:pt>
                <c:pt idx="25">
                  <c:v>69835.143268350119</c:v>
                </c:pt>
                <c:pt idx="26">
                  <c:v>69896.255288062122</c:v>
                </c:pt>
                <c:pt idx="27">
                  <c:v>79432.411004207112</c:v>
                </c:pt>
                <c:pt idx="28">
                  <c:v>79798.577051327462</c:v>
                </c:pt>
                <c:pt idx="29">
                  <c:v>84939.175956460283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44-4335-ADA5-6F7ECDD3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9691392"/>
        <c:axId val="129688256"/>
      </c:barChart>
      <c:catAx>
        <c:axId val="12969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9688256"/>
        <c:crosses val="autoZero"/>
        <c:auto val="1"/>
        <c:lblAlgn val="ctr"/>
        <c:lblOffset val="100"/>
        <c:noMultiLvlLbl val="0"/>
      </c:catAx>
      <c:valAx>
        <c:axId val="129688256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12969139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63"/>
          <c:y val="0.94613542493234859"/>
          <c:w val="0.13665507436570423"/>
          <c:h val="3.836069909865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[Выборка_Июль_2017_Тюмень.xlsm]Графики!$A$100:$B$128</c:f>
              <c:multiLvlStrCache>
                <c:ptCount val="29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 до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65-70</c:v>
                  </c:pt>
                  <c:pt idx="14">
                    <c:v>70-75</c:v>
                  </c:pt>
                  <c:pt idx="15">
                    <c:v>75-80</c:v>
                  </c:pt>
                  <c:pt idx="16">
                    <c:v>80-85</c:v>
                  </c:pt>
                  <c:pt idx="17">
                    <c:v>более 85</c:v>
                  </c:pt>
                  <c:pt idx="18">
                    <c:v>менее 75</c:v>
                  </c:pt>
                  <c:pt idx="19">
                    <c:v>75-80</c:v>
                  </c:pt>
                  <c:pt idx="20">
                    <c:v>80-85</c:v>
                  </c:pt>
                  <c:pt idx="21">
                    <c:v>85-90</c:v>
                  </c:pt>
                  <c:pt idx="22">
                    <c:v>90-95</c:v>
                  </c:pt>
                  <c:pt idx="23">
                    <c:v>95-100</c:v>
                  </c:pt>
                  <c:pt idx="24">
                    <c:v>100-105</c:v>
                  </c:pt>
                  <c:pt idx="25">
                    <c:v>105-110</c:v>
                  </c:pt>
                  <c:pt idx="26">
                    <c:v>110-115</c:v>
                  </c:pt>
                  <c:pt idx="27">
                    <c:v>115-120</c:v>
                  </c:pt>
                  <c:pt idx="28">
                    <c:v>более 120</c:v>
                  </c:pt>
                </c:lvl>
                <c:lvl>
                  <c:pt idx="0">
                    <c:v>1-комнатные</c:v>
                  </c:pt>
                  <c:pt idx="9">
                    <c:v>2-комнатные</c:v>
                  </c:pt>
                  <c:pt idx="18">
                    <c:v>3-комнатные</c:v>
                  </c:pt>
                </c:lvl>
              </c:multiLvlStrCache>
            </c:multiLvlStrRef>
          </c:cat>
          <c:val>
            <c:numRef>
              <c:f>[Выборка_Июль_2017_Тюмень.xlsm]Графики!$C$100:$C$128</c:f>
              <c:numCache>
                <c:formatCode>0%</c:formatCode>
                <c:ptCount val="29"/>
                <c:pt idx="0">
                  <c:v>6.0416174036415228E-2</c:v>
                </c:pt>
                <c:pt idx="1">
                  <c:v>0.1551194135729487</c:v>
                </c:pt>
                <c:pt idx="2">
                  <c:v>0.10711752187278316</c:v>
                </c:pt>
                <c:pt idx="3">
                  <c:v>0.12958146133837786</c:v>
                </c:pt>
                <c:pt idx="4">
                  <c:v>0.14246866871600852</c:v>
                </c:pt>
                <c:pt idx="5">
                  <c:v>0.22144715062662568</c:v>
                </c:pt>
                <c:pt idx="6">
                  <c:v>0.1534641759281154</c:v>
                </c:pt>
                <c:pt idx="7">
                  <c:v>1.6197682667297233E-2</c:v>
                </c:pt>
                <c:pt idx="8">
                  <c:v>1.4187751241428233E-2</c:v>
                </c:pt>
                <c:pt idx="9">
                  <c:v>0.14953673777203189</c:v>
                </c:pt>
                <c:pt idx="10">
                  <c:v>0.127774186597716</c:v>
                </c:pt>
                <c:pt idx="11">
                  <c:v>0.16979099332040509</c:v>
                </c:pt>
                <c:pt idx="12">
                  <c:v>0.15363068304244776</c:v>
                </c:pt>
                <c:pt idx="13">
                  <c:v>0.25339366515837103</c:v>
                </c:pt>
                <c:pt idx="14">
                  <c:v>3.5983624218918334E-2</c:v>
                </c:pt>
                <c:pt idx="15">
                  <c:v>4.8265460030165915E-2</c:v>
                </c:pt>
                <c:pt idx="16">
                  <c:v>3.94311570782159E-2</c:v>
                </c:pt>
                <c:pt idx="17">
                  <c:v>2.2193492781728077E-2</c:v>
                </c:pt>
                <c:pt idx="18">
                  <c:v>0.38699551569506724</c:v>
                </c:pt>
                <c:pt idx="19">
                  <c:v>8.2511210762331838E-2</c:v>
                </c:pt>
                <c:pt idx="20">
                  <c:v>9.4618834080717487E-2</c:v>
                </c:pt>
                <c:pt idx="21">
                  <c:v>9.6860986547085207E-2</c:v>
                </c:pt>
                <c:pt idx="22">
                  <c:v>5.6502242152466367E-2</c:v>
                </c:pt>
                <c:pt idx="23">
                  <c:v>2.062780269058296E-2</c:v>
                </c:pt>
                <c:pt idx="24">
                  <c:v>1.0762331838565023E-2</c:v>
                </c:pt>
                <c:pt idx="25">
                  <c:v>8.8789237668161436E-2</c:v>
                </c:pt>
                <c:pt idx="26">
                  <c:v>1.1210762331838564E-2</c:v>
                </c:pt>
                <c:pt idx="27">
                  <c:v>1.7040358744394617E-2</c:v>
                </c:pt>
                <c:pt idx="28">
                  <c:v>0.13408071748878925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87-4426-A539-11B14E076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128358312"/>
        <c:axId val="128357920"/>
      </c:barChart>
      <c:catAx>
        <c:axId val="12835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8357920"/>
        <c:crosses val="autoZero"/>
        <c:auto val="1"/>
        <c:lblAlgn val="ctr"/>
        <c:lblOffset val="100"/>
        <c:noMultiLvlLbl val="0"/>
      </c:catAx>
      <c:valAx>
        <c:axId val="12835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835831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[Выборка_Июль_2017_Тюмень.xlsm]Графики!$I$69:$I$72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[Выборка_Июль_2017_Тюмень.xlsm]Графики!$K$69:$K$72</c:f>
              <c:numCache>
                <c:formatCode>0.0%</c:formatCode>
                <c:ptCount val="4"/>
                <c:pt idx="0">
                  <c:v>0.53823243768209772</c:v>
                </c:pt>
                <c:pt idx="1">
                  <c:v>0.30262220783425059</c:v>
                </c:pt>
                <c:pt idx="2">
                  <c:v>0.12767886047264487</c:v>
                </c:pt>
                <c:pt idx="3">
                  <c:v>3.1466494011006797E-2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3-42FD-8560-697FF6516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128355568"/>
        <c:axId val="128359096"/>
      </c:barChart>
      <c:catAx>
        <c:axId val="12835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8359096"/>
        <c:crosses val="autoZero"/>
        <c:auto val="1"/>
        <c:lblAlgn val="ctr"/>
        <c:lblOffset val="100"/>
        <c:noMultiLvlLbl val="0"/>
      </c:catAx>
      <c:valAx>
        <c:axId val="12835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83555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6"/>
          <c:y val="0.17331077145145252"/>
          <c:w val="0.45802798786022086"/>
          <c:h val="0.742747811549756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3-4A9F-A2A6-666F59F0CB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F3-4A9F-A2A6-666F59F0CB5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EF3-4A9F-A2A6-666F59F0CB5F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45746406591129"/>
                  <c:y val="-9.27535723819300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654517590717462"/>
                  <c:y val="-0.10666660823921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[Выборка_Июль_2017_Тюмень.xlsm]Графики!$A$4:$A$6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[Выборка_Июль_2017_Тюмень.xlsm]Графики!$C$4:$C$6</c:f>
              <c:numCache>
                <c:formatCode>0.0%</c:formatCode>
                <c:ptCount val="3"/>
                <c:pt idx="0">
                  <c:v>0.87329232761411457</c:v>
                </c:pt>
                <c:pt idx="1">
                  <c:v>0.10482356749757203</c:v>
                </c:pt>
                <c:pt idx="2">
                  <c:v>2.1884104888313369E-2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F3-4A9F-A2A6-666F59F0C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/>
              <a:t>Структура новостроек г. Тюмень по диапазонам цен в разрезе по размеру квартир</a:t>
            </a:r>
          </a:p>
          <a:p>
            <a:pPr algn="ctr" rtl="0">
              <a:defRPr/>
            </a:pPr>
            <a:endParaRPr lang="ru-RU"/>
          </a:p>
        </c:rich>
      </c:tx>
      <c:layout>
        <c:manualLayout>
          <c:xMode val="edge"/>
          <c:yMode val="edge"/>
          <c:x val="0.11013550424840966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204E-2"/>
          <c:y val="0.17012759543670905"/>
          <c:w val="0.91936960724220851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64071856287425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CF-4066-AF34-01ACFD0B1F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[Выборка_Июль_2017_Тюмень.xlsm]Графики!$A$133:$B$160</c:f>
              <c:multiLvlStrCache>
                <c:ptCount val="28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3500-4000</c:v>
                  </c:pt>
                  <c:pt idx="6">
                    <c:v>4000-4500</c:v>
                  </c:pt>
                  <c:pt idx="7">
                    <c:v>свыше 4500</c:v>
                  </c:pt>
                  <c:pt idx="8">
                    <c:v> до 2500</c:v>
                  </c:pt>
                  <c:pt idx="9">
                    <c:v>2500-3000</c:v>
                  </c:pt>
                  <c:pt idx="10">
                    <c:v>3000-3500</c:v>
                  </c:pt>
                  <c:pt idx="11">
                    <c:v>3500-4000</c:v>
                  </c:pt>
                  <c:pt idx="12">
                    <c:v>4000-4500</c:v>
                  </c:pt>
                  <c:pt idx="13">
                    <c:v>4500-5000</c:v>
                  </c:pt>
                  <c:pt idx="14">
                    <c:v>5000-5500</c:v>
                  </c:pt>
                  <c:pt idx="15">
                    <c:v>5500-6000</c:v>
                  </c:pt>
                  <c:pt idx="16">
                    <c:v>более 6000</c:v>
                  </c:pt>
                  <c:pt idx="17">
                    <c:v>менее 3500</c:v>
                  </c:pt>
                  <c:pt idx="18">
                    <c:v>3500-4000</c:v>
                  </c:pt>
                  <c:pt idx="19">
                    <c:v>4000-4500</c:v>
                  </c:pt>
                  <c:pt idx="20">
                    <c:v>4500-5000</c:v>
                  </c:pt>
                  <c:pt idx="21">
                    <c:v>5000-5500</c:v>
                  </c:pt>
                  <c:pt idx="22">
                    <c:v>5500-6000</c:v>
                  </c:pt>
                  <c:pt idx="23">
                    <c:v>6000-6500</c:v>
                  </c:pt>
                  <c:pt idx="24">
                    <c:v>6500-7000</c:v>
                  </c:pt>
                  <c:pt idx="25">
                    <c:v>7000-7500</c:v>
                  </c:pt>
                  <c:pt idx="26">
                    <c:v>7500-8000</c:v>
                  </c:pt>
                  <c:pt idx="27">
                    <c:v>более 8000</c:v>
                  </c:pt>
                </c:lvl>
                <c:lvl>
                  <c:pt idx="0">
                    <c:v>1-комнатные</c:v>
                  </c:pt>
                  <c:pt idx="8">
                    <c:v>2-комнатные</c:v>
                  </c:pt>
                  <c:pt idx="17">
                    <c:v>3-комнатные</c:v>
                  </c:pt>
                </c:lvl>
              </c:multiLvlStrCache>
            </c:multiLvlStrRef>
          </c:cat>
          <c:val>
            <c:numRef>
              <c:f>[Выборка_Июль_2017_Тюмень.xlsm]Графики!$C$133:$C$160</c:f>
              <c:numCache>
                <c:formatCode>0%</c:formatCode>
                <c:ptCount val="28"/>
                <c:pt idx="0">
                  <c:v>0.29947978245448098</c:v>
                </c:pt>
                <c:pt idx="1">
                  <c:v>0.32903759754078976</c:v>
                </c:pt>
                <c:pt idx="2">
                  <c:v>0.22381177583353037</c:v>
                </c:pt>
                <c:pt idx="3">
                  <c:v>5.4977536060534404E-2</c:v>
                </c:pt>
                <c:pt idx="4">
                  <c:v>6.2780799243319932E-2</c:v>
                </c:pt>
                <c:pt idx="5">
                  <c:v>1.5488295105225822E-2</c:v>
                </c:pt>
                <c:pt idx="6">
                  <c:v>7.2121068810593525E-3</c:v>
                </c:pt>
                <c:pt idx="7">
                  <c:v>7.2121068810593525E-3</c:v>
                </c:pt>
                <c:pt idx="8">
                  <c:v>0.19521654815772463</c:v>
                </c:pt>
                <c:pt idx="9">
                  <c:v>0.32859297565179918</c:v>
                </c:pt>
                <c:pt idx="10">
                  <c:v>0.22581340228399052</c:v>
                </c:pt>
                <c:pt idx="11">
                  <c:v>5.4945054945054944E-2</c:v>
                </c:pt>
                <c:pt idx="12">
                  <c:v>9.5238095238095233E-2</c:v>
                </c:pt>
                <c:pt idx="13">
                  <c:v>3.2967032967032968E-2</c:v>
                </c:pt>
                <c:pt idx="14">
                  <c:v>2.0038784744667099E-2</c:v>
                </c:pt>
                <c:pt idx="15">
                  <c:v>2.1547080370609782E-2</c:v>
                </c:pt>
                <c:pt idx="16">
                  <c:v>2.564102564102564E-2</c:v>
                </c:pt>
                <c:pt idx="17">
                  <c:v>0.29417040358744395</c:v>
                </c:pt>
                <c:pt idx="18">
                  <c:v>0.15829596412556055</c:v>
                </c:pt>
                <c:pt idx="19">
                  <c:v>0.12556053811659193</c:v>
                </c:pt>
                <c:pt idx="20">
                  <c:v>8.6547085201793716E-2</c:v>
                </c:pt>
                <c:pt idx="21">
                  <c:v>3.2286995515695069E-2</c:v>
                </c:pt>
                <c:pt idx="22">
                  <c:v>3.1390134529147982E-2</c:v>
                </c:pt>
                <c:pt idx="23">
                  <c:v>4.3049327354260092E-2</c:v>
                </c:pt>
                <c:pt idx="24">
                  <c:v>7.7578475336322866E-2</c:v>
                </c:pt>
                <c:pt idx="25">
                  <c:v>1.6143497757847534E-2</c:v>
                </c:pt>
                <c:pt idx="26">
                  <c:v>7.5784753363228693E-2</c:v>
                </c:pt>
                <c:pt idx="27">
                  <c:v>5.9192825112107626E-2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FE-44D2-A364-714D5230E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128357528"/>
        <c:axId val="128360664"/>
      </c:barChart>
      <c:catAx>
        <c:axId val="128357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8360664"/>
        <c:crosses val="autoZero"/>
        <c:auto val="1"/>
        <c:lblAlgn val="ctr"/>
        <c:lblOffset val="100"/>
        <c:noMultiLvlLbl val="0"/>
      </c:catAx>
      <c:valAx>
        <c:axId val="128360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83575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+mn-lt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1131694314"/>
          <c:y val="0.11066403681788298"/>
          <c:w val="0.61638791714115326"/>
          <c:h val="0.868729587992252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[Выборка_Июль_2017_Тюмень.xlsm]Графики!$E$34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[Выборка_Июль_2017_Тюмень.xlsm]Графики!$I$31:$I$60</c:f>
              <c:strCache>
                <c:ptCount val="30"/>
                <c:pt idx="0">
                  <c:v>Восточный-3</c:v>
                </c:pt>
                <c:pt idx="1">
                  <c:v>3-й Заречный мкр</c:v>
                </c:pt>
                <c:pt idx="2">
                  <c:v>6 мкр</c:v>
                </c:pt>
                <c:pt idx="3">
                  <c:v>Червишевский тракт</c:v>
                </c:pt>
                <c:pt idx="4">
                  <c:v>Войновка</c:v>
                </c:pt>
                <c:pt idx="5">
                  <c:v>Нефтяников</c:v>
                </c:pt>
                <c:pt idx="6">
                  <c:v>Воровского</c:v>
                </c:pt>
                <c:pt idx="7">
                  <c:v>Маяк</c:v>
                </c:pt>
                <c:pt idx="8">
                  <c:v>Лесобаза</c:v>
                </c:pt>
                <c:pt idx="9">
                  <c:v>Центр: Драмтеатр</c:v>
                </c:pt>
                <c:pt idx="10">
                  <c:v>Ожогина</c:v>
                </c:pt>
                <c:pt idx="11">
                  <c:v>2-й Заречный мкр</c:v>
                </c:pt>
                <c:pt idx="12">
                  <c:v>Московский тракт</c:v>
                </c:pt>
                <c:pt idx="13">
                  <c:v>Дом Обороны</c:v>
                </c:pt>
                <c:pt idx="14">
                  <c:v>Центр: Дом печати</c:v>
                </c:pt>
                <c:pt idx="15">
                  <c:v>Антипино</c:v>
                </c:pt>
                <c:pt idx="16">
                  <c:v>Центр: Исторический</c:v>
                </c:pt>
                <c:pt idx="17">
                  <c:v>Южный мкр</c:v>
                </c:pt>
                <c:pt idx="18">
                  <c:v>Европейский мкр</c:v>
                </c:pt>
                <c:pt idx="19">
                  <c:v>5-й Заречный мкр</c:v>
                </c:pt>
                <c:pt idx="20">
                  <c:v>Восточный-2</c:v>
                </c:pt>
                <c:pt idx="21">
                  <c:v>Центр: КПД</c:v>
                </c:pt>
                <c:pt idx="22">
                  <c:v>ММС</c:v>
                </c:pt>
                <c:pt idx="23">
                  <c:v>Тюменский мкр</c:v>
                </c:pt>
                <c:pt idx="24">
                  <c:v>МЖК</c:v>
                </c:pt>
                <c:pt idx="25">
                  <c:v>Югра</c:v>
                </c:pt>
                <c:pt idx="26">
                  <c:v>Мыс, Тарманы, Матмассы</c:v>
                </c:pt>
                <c:pt idx="27">
                  <c:v>Центр: Студгородок</c:v>
                </c:pt>
                <c:pt idx="28">
                  <c:v>Плеханово</c:v>
                </c:pt>
                <c:pt idx="29">
                  <c:v>Тюменская слобода</c:v>
                </c:pt>
              </c:strCache>
            </c:strRef>
          </c:cat>
          <c:val>
            <c:numRef>
              <c:f>[Выборка_Июль_2017_Тюмень.xlsm]Графики!$J$31:$J$60</c:f>
              <c:numCache>
                <c:formatCode>0.0%</c:formatCode>
                <c:ptCount val="30"/>
                <c:pt idx="0">
                  <c:v>2.589834898025251E-4</c:v>
                </c:pt>
                <c:pt idx="1">
                  <c:v>1.1006798316607316E-3</c:v>
                </c:pt>
                <c:pt idx="2">
                  <c:v>1.3596633214632567E-3</c:v>
                </c:pt>
                <c:pt idx="3">
                  <c:v>2.3308514082227257E-3</c:v>
                </c:pt>
                <c:pt idx="4">
                  <c:v>3.3020394949821951E-3</c:v>
                </c:pt>
                <c:pt idx="5">
                  <c:v>3.7552606021366139E-3</c:v>
                </c:pt>
                <c:pt idx="6">
                  <c:v>3.8200064745872449E-3</c:v>
                </c:pt>
                <c:pt idx="7">
                  <c:v>6.2156037552606024E-3</c:v>
                </c:pt>
                <c:pt idx="8">
                  <c:v>8.8701845257364836E-3</c:v>
                </c:pt>
                <c:pt idx="9">
                  <c:v>9.3234056328909028E-3</c:v>
                </c:pt>
                <c:pt idx="10">
                  <c:v>1.0812560699255423E-2</c:v>
                </c:pt>
                <c:pt idx="11">
                  <c:v>1.0877306571706054E-2</c:v>
                </c:pt>
                <c:pt idx="12">
                  <c:v>1.1006798316607317E-2</c:v>
                </c:pt>
                <c:pt idx="13">
                  <c:v>1.3272903852379411E-2</c:v>
                </c:pt>
                <c:pt idx="14">
                  <c:v>1.3790870831984461E-2</c:v>
                </c:pt>
                <c:pt idx="15">
                  <c:v>1.7481385561670445E-2</c:v>
                </c:pt>
                <c:pt idx="16">
                  <c:v>2.2466817740369051E-2</c:v>
                </c:pt>
                <c:pt idx="17">
                  <c:v>2.2920038847523472E-2</c:v>
                </c:pt>
                <c:pt idx="18">
                  <c:v>2.4668177403690515E-2</c:v>
                </c:pt>
                <c:pt idx="19">
                  <c:v>2.5833603107801879E-2</c:v>
                </c:pt>
                <c:pt idx="20">
                  <c:v>3.0106830689543541E-2</c:v>
                </c:pt>
                <c:pt idx="21">
                  <c:v>3.1401748138556167E-2</c:v>
                </c:pt>
                <c:pt idx="22">
                  <c:v>3.6516672062156037E-2</c:v>
                </c:pt>
                <c:pt idx="23">
                  <c:v>3.7682097766267401E-2</c:v>
                </c:pt>
                <c:pt idx="24">
                  <c:v>6.7788928455810943E-2</c:v>
                </c:pt>
                <c:pt idx="25">
                  <c:v>6.9537067011977982E-2</c:v>
                </c:pt>
                <c:pt idx="26">
                  <c:v>0.10734865652314665</c:v>
                </c:pt>
                <c:pt idx="27">
                  <c:v>0.11071544189057947</c:v>
                </c:pt>
                <c:pt idx="28">
                  <c:v>0.12586597604402719</c:v>
                </c:pt>
                <c:pt idx="29">
                  <c:v>0.16956943994820331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D2-4F6D-85C6-259830196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356744"/>
        <c:axId val="128362232"/>
      </c:barChart>
      <c:catAx>
        <c:axId val="128356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8362232"/>
        <c:crosses val="autoZero"/>
        <c:auto val="1"/>
        <c:lblAlgn val="ctr"/>
        <c:lblOffset val="100"/>
        <c:noMultiLvlLbl val="0"/>
      </c:catAx>
      <c:valAx>
        <c:axId val="12836223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12835674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859"/>
          <c:w val="0.12248859682698875"/>
          <c:h val="3.96675766230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удельной цены предложения на первичном рынке жилья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[Выборка_Июль_2017_Тюмень.xlsm]Динамика!$F$73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>
                  <a:lumMod val="9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F-48DF-8733-06EB10A502F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F-48DF-8733-06EB10A502F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F-48DF-8733-06EB10A502F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F-48DF-8733-06EB10A502F6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6F-48DF-8733-06EB10A502F6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F6F-48DF-8733-06EB10A502F6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F6F-48DF-8733-06EB10A502F6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F6F-48DF-8733-06EB10A502F6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F6F-48DF-8733-06EB10A502F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0F6F-48DF-8733-06EB10A502F6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0F6F-48DF-8733-06EB10A502F6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0F6F-48DF-8733-06EB10A502F6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0F6F-48DF-8733-06EB10A502F6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0F6F-48DF-8733-06EB10A502F6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C-0F6F-48DF-8733-06EB10A502F6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E-0F6F-48DF-8733-06EB10A502F6}"/>
              </c:ext>
            </c:extLst>
          </c:dPt>
          <c:dLbls>
            <c:dLbl>
              <c:idx val="0"/>
              <c:layout>
                <c:manualLayout>
                  <c:x val="1.8674133575342262E-3"/>
                  <c:y val="-6.348956380452443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[Выборка_Июль_2017_Тюмень.xlsm]Динамика!$A$60:$A$72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[Выборка_Июль_2017_Тюмень.xlsm]Динамика!$F$60:$F$72</c:f>
              <c:numCache>
                <c:formatCode>0.00</c:formatCode>
                <c:ptCount val="13"/>
                <c:pt idx="0">
                  <c:v>0.32456755062147313</c:v>
                </c:pt>
                <c:pt idx="1">
                  <c:v>-1.1047387963677806</c:v>
                </c:pt>
                <c:pt idx="2">
                  <c:v>-0.21932677831267075</c:v>
                </c:pt>
                <c:pt idx="3">
                  <c:v>-1.7435687275301304</c:v>
                </c:pt>
                <c:pt idx="4">
                  <c:v>2.4437408762583654</c:v>
                </c:pt>
                <c:pt idx="5">
                  <c:v>-0.52742616033755274</c:v>
                </c:pt>
                <c:pt idx="6">
                  <c:v>-0.55626872058194266</c:v>
                </c:pt>
                <c:pt idx="7">
                  <c:v>-0.17211703958691912</c:v>
                </c:pt>
                <c:pt idx="8">
                  <c:v>-0.13118440779610197</c:v>
                </c:pt>
                <c:pt idx="9">
                  <c:v>3.0756239444548692</c:v>
                </c:pt>
                <c:pt idx="10">
                  <c:v>2.912851135101677E-2</c:v>
                </c:pt>
                <c:pt idx="11">
                  <c:v>-0.66976066976066972</c:v>
                </c:pt>
                <c:pt idx="12">
                  <c:v>-0.61564395258075744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13941328"/>
        <c:axId val="313940152"/>
      </c:barChart>
      <c:lineChart>
        <c:grouping val="standard"/>
        <c:varyColors val="0"/>
        <c:ser>
          <c:idx val="0"/>
          <c:order val="0"/>
          <c:tx>
            <c:strRef>
              <c:f>[Выборка_Июль_2017_Тюмень.xlsm]Динамика!$C$73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[Выборка_Июль_2017_Тюмень.xlsm]Динамика!$A$60:$A$72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[Выборка_Июль_2017_Тюмень.xlsm]Динамика!$E$60:$E$72</c:f>
              <c:numCache>
                <c:formatCode>0</c:formatCode>
                <c:ptCount val="13"/>
                <c:pt idx="0">
                  <c:v>54402</c:v>
                </c:pt>
                <c:pt idx="1">
                  <c:v>53801</c:v>
                </c:pt>
                <c:pt idx="2">
                  <c:v>53683</c:v>
                </c:pt>
                <c:pt idx="3">
                  <c:v>52747</c:v>
                </c:pt>
                <c:pt idx="4">
                  <c:v>54036</c:v>
                </c:pt>
                <c:pt idx="5">
                  <c:v>53751</c:v>
                </c:pt>
                <c:pt idx="6">
                  <c:v>53452</c:v>
                </c:pt>
                <c:pt idx="7">
                  <c:v>53360</c:v>
                </c:pt>
                <c:pt idx="8">
                  <c:v>53290</c:v>
                </c:pt>
                <c:pt idx="9">
                  <c:v>54929</c:v>
                </c:pt>
                <c:pt idx="10">
                  <c:v>54945</c:v>
                </c:pt>
                <c:pt idx="11">
                  <c:v>54577</c:v>
                </c:pt>
                <c:pt idx="12">
                  <c:v>54241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935448"/>
        <c:axId val="313935840"/>
      </c:lineChart>
      <c:dateAx>
        <c:axId val="313935448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/>
            </a:pPr>
            <a:endParaRPr lang="ru-RU"/>
          </a:p>
        </c:txPr>
        <c:crossAx val="313935840"/>
        <c:crosses val="autoZero"/>
        <c:auto val="0"/>
        <c:lblOffset val="100"/>
        <c:baseTimeUnit val="months"/>
      </c:dateAx>
      <c:valAx>
        <c:axId val="313935840"/>
        <c:scaling>
          <c:orientation val="minMax"/>
          <c:max val="65000"/>
          <c:min val="3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313935448"/>
        <c:crosses val="autoZero"/>
        <c:crossBetween val="between"/>
        <c:majorUnit val="5000"/>
      </c:valAx>
      <c:valAx>
        <c:axId val="313940152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313941328"/>
        <c:crosses val="max"/>
        <c:crossBetween val="between"/>
      </c:valAx>
      <c:dateAx>
        <c:axId val="31394132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313940152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32000" t="35000" r="25000" b="53000"/>
          </a:stretch>
        </a:blipFill>
      </c:spPr>
    </c:plotArea>
    <c:legend>
      <c:legendPos val="b"/>
      <c:layout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9924128156973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12570761477893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744814199218552E-17"/>
                  <c:y val="0.194354285607122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67958656330655E-3"/>
                  <c:y val="0.268985374844947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[Выборка_Июль_2017_Тюмень.xlsm]Графики!$A$177:$A$180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[Выборка_Июль_2017_Тюмень.xlsm]Графики!$C$177:$C$180</c:f>
              <c:numCache>
                <c:formatCode>0</c:formatCode>
                <c:ptCount val="4"/>
                <c:pt idx="0">
                  <c:v>53548.419195531373</c:v>
                </c:pt>
                <c:pt idx="1">
                  <c:v>53010.024658659408</c:v>
                </c:pt>
                <c:pt idx="2">
                  <c:v>55993.40315732397</c:v>
                </c:pt>
                <c:pt idx="3">
                  <c:v>70537.151264421351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51536"/>
        <c:axId val="117553104"/>
      </c:barChart>
      <c:lineChart>
        <c:grouping val="stacked"/>
        <c:varyColors val="0"/>
        <c:ser>
          <c:idx val="1"/>
          <c:order val="1"/>
          <c:tx>
            <c:strRef>
              <c:f>[Выборка_Июль_2017_Тюмень.xlsm]Графики!$D$176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[Выборка_Июль_2017_Тюмень.xlsm]Графики!$A$177:$A$180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[Выборка_Июль_2017_Тюмень.xlsm]Графики!$D$177:$D$180</c:f>
              <c:numCache>
                <c:formatCode>0.0</c:formatCode>
                <c:ptCount val="4"/>
                <c:pt idx="0">
                  <c:v>-0.66298546619660514</c:v>
                </c:pt>
                <c:pt idx="1">
                  <c:v>-0.47150843739552162</c:v>
                </c:pt>
                <c:pt idx="2">
                  <c:v>7.7142426940249614E-2</c:v>
                </c:pt>
                <c:pt idx="3">
                  <c:v>-0.20587366162053305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688648"/>
        <c:axId val="129694136"/>
      </c:lineChart>
      <c:catAx>
        <c:axId val="11755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553104"/>
        <c:crosses val="autoZero"/>
        <c:auto val="1"/>
        <c:lblAlgn val="ctr"/>
        <c:lblOffset val="100"/>
        <c:noMultiLvlLbl val="0"/>
      </c:catAx>
      <c:valAx>
        <c:axId val="11755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7551536"/>
        <c:crosses val="autoZero"/>
        <c:crossBetween val="between"/>
      </c:valAx>
      <c:valAx>
        <c:axId val="129694136"/>
        <c:scaling>
          <c:orientation val="minMax"/>
          <c:max val="6"/>
          <c:min val="-3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9688648"/>
        <c:crosses val="max"/>
        <c:crossBetween val="between"/>
      </c:valAx>
      <c:catAx>
        <c:axId val="129688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969413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686203549804638E-17"/>
                  <c:y val="0.16416060075925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6594125826164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[Выборка_Июль_2017_Тюмень.xlsm]Графики!$J$177:$J$179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[Выборка_Июль_2017_Тюмень.xlsm]Графики!$L$177:$L$179</c:f>
              <c:numCache>
                <c:formatCode>0</c:formatCode>
                <c:ptCount val="3"/>
                <c:pt idx="0">
                  <c:v>51287.574903840992</c:v>
                </c:pt>
                <c:pt idx="1">
                  <c:v>63425.148267852266</c:v>
                </c:pt>
                <c:pt idx="2">
                  <c:v>86960.002101088598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92176"/>
        <c:axId val="129692568"/>
      </c:barChart>
      <c:lineChart>
        <c:grouping val="stacked"/>
        <c:varyColors val="0"/>
        <c:ser>
          <c:idx val="1"/>
          <c:order val="1"/>
          <c:tx>
            <c:strRef>
              <c:f>[Выборка_Июль_2017_Тюмень.xlsm]Графики!$M$176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[Выборка_Июль_2017_Тюмень.xlsm]Графики!$J$177:$J$179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[Выборка_Июль_2017_Тюмень.xlsm]Графики!$M$177:$M$179</c:f>
              <c:numCache>
                <c:formatCode>0.0</c:formatCode>
                <c:ptCount val="3"/>
                <c:pt idx="0">
                  <c:v>-0.53267828040669041</c:v>
                </c:pt>
                <c:pt idx="1">
                  <c:v>1.2477754801442786</c:v>
                </c:pt>
                <c:pt idx="2">
                  <c:v>5.4024448310508552E-2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693352"/>
        <c:axId val="129694920"/>
      </c:lineChart>
      <c:catAx>
        <c:axId val="12969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9692568"/>
        <c:crosses val="autoZero"/>
        <c:auto val="1"/>
        <c:lblAlgn val="ctr"/>
        <c:lblOffset val="100"/>
        <c:noMultiLvlLbl val="0"/>
      </c:catAx>
      <c:valAx>
        <c:axId val="129692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9692176"/>
        <c:crosses val="autoZero"/>
        <c:crossBetween val="between"/>
      </c:valAx>
      <c:valAx>
        <c:axId val="129694920"/>
        <c:scaling>
          <c:orientation val="minMax"/>
          <c:max val="6"/>
          <c:min val="-3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9693352"/>
        <c:crosses val="max"/>
        <c:crossBetween val="between"/>
      </c:valAx>
      <c:catAx>
        <c:axId val="129693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969492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7E93-01A8-487C-93B2-A875A6AC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10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i.s.ternovaya</dc:creator>
  <cp:lastModifiedBy>localadmin</cp:lastModifiedBy>
  <cp:revision>126</cp:revision>
  <cp:lastPrinted>2017-06-27T05:11:00Z</cp:lastPrinted>
  <dcterms:created xsi:type="dcterms:W3CDTF">2017-04-12T05:51:00Z</dcterms:created>
  <dcterms:modified xsi:type="dcterms:W3CDTF">2017-08-16T10:11:00Z</dcterms:modified>
</cp:coreProperties>
</file>